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8FEF" w14:textId="4E4E3696" w:rsidR="00365800" w:rsidRPr="00621B28" w:rsidRDefault="00365800" w:rsidP="00621B28">
      <w:pPr>
        <w:jc w:val="center"/>
        <w:rPr>
          <w:rFonts w:ascii="Arial" w:hAnsi="Arial" w:cs="Arial"/>
          <w:sz w:val="36"/>
          <w:szCs w:val="36"/>
        </w:rPr>
      </w:pPr>
      <w:r w:rsidRPr="00621B28">
        <w:rPr>
          <w:rFonts w:ascii="Arial" w:hAnsi="Arial" w:cs="Arial"/>
          <w:sz w:val="36"/>
          <w:szCs w:val="36"/>
        </w:rPr>
        <w:t>201</w:t>
      </w:r>
      <w:r w:rsidR="003A28BD">
        <w:rPr>
          <w:rFonts w:ascii="Arial" w:hAnsi="Arial" w:cs="Arial"/>
          <w:sz w:val="36"/>
          <w:szCs w:val="36"/>
        </w:rPr>
        <w:t>9</w:t>
      </w:r>
      <w:r w:rsidRPr="00621B28">
        <w:rPr>
          <w:rFonts w:ascii="Arial" w:hAnsi="Arial" w:cs="Arial"/>
          <w:sz w:val="36"/>
          <w:szCs w:val="36"/>
        </w:rPr>
        <w:t xml:space="preserve"> Knoxville Latin Fair</w:t>
      </w:r>
    </w:p>
    <w:p w14:paraId="43C5CC45" w14:textId="3B98D6ED" w:rsidR="00365800" w:rsidRDefault="00365800" w:rsidP="00621B28">
      <w:pPr>
        <w:jc w:val="center"/>
        <w:rPr>
          <w:rFonts w:ascii="Arial" w:hAnsi="Arial" w:cs="Arial"/>
          <w:sz w:val="36"/>
          <w:szCs w:val="36"/>
        </w:rPr>
      </w:pPr>
      <w:r w:rsidRPr="00621B28">
        <w:rPr>
          <w:rFonts w:ascii="Arial" w:hAnsi="Arial" w:cs="Arial"/>
          <w:sz w:val="36"/>
          <w:szCs w:val="36"/>
        </w:rPr>
        <w:t>Webb School of Knoxville Saturday November 1</w:t>
      </w:r>
      <w:r w:rsidR="003A28BD">
        <w:rPr>
          <w:rFonts w:ascii="Arial" w:hAnsi="Arial" w:cs="Arial"/>
          <w:sz w:val="36"/>
          <w:szCs w:val="36"/>
        </w:rPr>
        <w:t>6</w:t>
      </w:r>
      <w:r w:rsidRPr="00621B28">
        <w:rPr>
          <w:rFonts w:ascii="Arial" w:hAnsi="Arial" w:cs="Arial"/>
          <w:sz w:val="36"/>
          <w:szCs w:val="36"/>
          <w:vertAlign w:val="superscript"/>
        </w:rPr>
        <w:t>th</w:t>
      </w:r>
    </w:p>
    <w:p w14:paraId="6EE8F6A2" w14:textId="77777777" w:rsidR="00621B28" w:rsidRDefault="00621B28" w:rsidP="00621B28">
      <w:pPr>
        <w:jc w:val="center"/>
        <w:rPr>
          <w:rFonts w:ascii="Arial" w:hAnsi="Arial" w:cs="Arial"/>
          <w:sz w:val="36"/>
          <w:szCs w:val="36"/>
        </w:rPr>
      </w:pPr>
    </w:p>
    <w:p w14:paraId="7A4A8654" w14:textId="77777777" w:rsidR="00621B28" w:rsidRPr="00621B28" w:rsidRDefault="00621B28" w:rsidP="00621B28">
      <w:pPr>
        <w:jc w:val="center"/>
        <w:rPr>
          <w:rFonts w:ascii="Arial" w:hAnsi="Arial" w:cs="Arial"/>
          <w:sz w:val="36"/>
          <w:szCs w:val="36"/>
        </w:rPr>
      </w:pPr>
    </w:p>
    <w:p w14:paraId="163A4411" w14:textId="3CB18DE6" w:rsidR="00365800" w:rsidRDefault="00621B28" w:rsidP="00621B28">
      <w:r>
        <w:t>The 201</w:t>
      </w:r>
      <w:r w:rsidR="00873DCB">
        <w:t>9</w:t>
      </w:r>
      <w:r w:rsidR="00365800" w:rsidRPr="00365800">
        <w:t xml:space="preserve"> Knoxville Latin Fair on Saturday, </w:t>
      </w:r>
      <w:r>
        <w:t>November 1</w:t>
      </w:r>
      <w:r w:rsidR="00873DCB">
        <w:t>6</w:t>
      </w:r>
      <w:r>
        <w:t>th</w:t>
      </w:r>
      <w:r w:rsidR="00365800" w:rsidRPr="00365800">
        <w:rPr>
          <w:position w:val="16"/>
        </w:rPr>
        <w:t xml:space="preserve"> </w:t>
      </w:r>
      <w:r>
        <w:t>at Webb School of Knoxville</w:t>
      </w:r>
      <w:r w:rsidR="00365800" w:rsidRPr="00365800">
        <w:t>. There will be 22 separate competitions, each of which is detaile</w:t>
      </w:r>
      <w:r>
        <w:t>d below. Individual awards for 1</w:t>
      </w:r>
      <w:r w:rsidRPr="00621B28">
        <w:rPr>
          <w:vertAlign w:val="superscript"/>
        </w:rPr>
        <w:t>st</w:t>
      </w:r>
      <w:r>
        <w:t>, 2</w:t>
      </w:r>
      <w:r w:rsidRPr="00621B28">
        <w:rPr>
          <w:vertAlign w:val="superscript"/>
        </w:rPr>
        <w:t>nd</w:t>
      </w:r>
      <w:r>
        <w:t>, &amp; 3</w:t>
      </w:r>
      <w:r w:rsidRPr="00621B28">
        <w:rPr>
          <w:vertAlign w:val="superscript"/>
        </w:rPr>
        <w:t>rd</w:t>
      </w:r>
      <w:r w:rsidR="00365800" w:rsidRPr="00365800">
        <w:rPr>
          <w:position w:val="16"/>
        </w:rPr>
        <w:t xml:space="preserve"> </w:t>
      </w:r>
      <w:r w:rsidR="00365800" w:rsidRPr="00365800">
        <w:t>place will be awarded for each competition, &amp; there will be a sweepstakes/overall winner. The poin</w:t>
      </w:r>
      <w:r>
        <w:t>t allocation will be 3 for any 1</w:t>
      </w:r>
      <w:proofErr w:type="gramStart"/>
      <w:r w:rsidRPr="00621B28">
        <w:rPr>
          <w:vertAlign w:val="superscript"/>
        </w:rPr>
        <w:t>st</w:t>
      </w:r>
      <w:r>
        <w:t xml:space="preserve"> </w:t>
      </w:r>
      <w:r w:rsidR="00365800" w:rsidRPr="00365800">
        <w:rPr>
          <w:position w:val="16"/>
        </w:rPr>
        <w:t xml:space="preserve"> </w:t>
      </w:r>
      <w:r w:rsidR="00365800" w:rsidRPr="00365800">
        <w:t>place</w:t>
      </w:r>
      <w:proofErr w:type="gramEnd"/>
      <w:r w:rsidR="00365800" w:rsidRPr="00365800">
        <w:t>, 2 for a</w:t>
      </w:r>
      <w:r>
        <w:t>ny 2</w:t>
      </w:r>
      <w:r w:rsidRPr="00621B28">
        <w:rPr>
          <w:vertAlign w:val="superscript"/>
        </w:rPr>
        <w:t>nd</w:t>
      </w:r>
      <w:r>
        <w:t xml:space="preserve"> place, and 1 for any 3</w:t>
      </w:r>
      <w:r w:rsidRPr="00621B28">
        <w:rPr>
          <w:vertAlign w:val="superscript"/>
        </w:rPr>
        <w:t>rd</w:t>
      </w:r>
      <w:r>
        <w:t xml:space="preserve"> </w:t>
      </w:r>
      <w:r w:rsidR="00365800" w:rsidRPr="00365800">
        <w:rPr>
          <w:position w:val="16"/>
        </w:rPr>
        <w:t xml:space="preserve"> </w:t>
      </w:r>
      <w:r w:rsidR="00365800" w:rsidRPr="00365800">
        <w:t xml:space="preserve">place. </w:t>
      </w:r>
    </w:p>
    <w:p w14:paraId="7E20787C" w14:textId="77777777" w:rsidR="00621B28" w:rsidRPr="00365800" w:rsidRDefault="00621B28" w:rsidP="00621B28">
      <w:pPr>
        <w:rPr>
          <w:rFonts w:cs="Times"/>
        </w:rPr>
      </w:pPr>
    </w:p>
    <w:p w14:paraId="54520136" w14:textId="77777777" w:rsidR="00365800" w:rsidRPr="00621B28" w:rsidRDefault="00365800" w:rsidP="00621B28">
      <w:pPr>
        <w:rPr>
          <w:rFonts w:cs="Times"/>
          <w:b/>
          <w:u w:val="single"/>
        </w:rPr>
      </w:pPr>
      <w:r w:rsidRPr="00621B28">
        <w:rPr>
          <w:b/>
          <w:u w:val="single"/>
        </w:rPr>
        <w:t xml:space="preserve">Events </w:t>
      </w:r>
    </w:p>
    <w:p w14:paraId="181050DC" w14:textId="77777777" w:rsidR="00621B28" w:rsidRDefault="00365800" w:rsidP="00621B28">
      <w:pPr>
        <w:rPr>
          <w:rFonts w:ascii="MS Mincho" w:eastAsia="MS Mincho" w:hAnsi="MS Mincho" w:cs="MS Mincho"/>
        </w:rPr>
      </w:pPr>
      <w:r w:rsidRPr="00365800">
        <w:t>Certamen (Upper &amp; Lower)</w:t>
      </w:r>
      <w:r w:rsidRPr="00365800">
        <w:rPr>
          <w:rFonts w:ascii="MS Mincho" w:eastAsia="MS Mincho" w:hAnsi="MS Mincho" w:cs="MS Mincho"/>
        </w:rPr>
        <w:t> </w:t>
      </w:r>
    </w:p>
    <w:p w14:paraId="63303B80" w14:textId="77777777" w:rsidR="00621B28" w:rsidRDefault="00365800" w:rsidP="00621B28">
      <w:pPr>
        <w:rPr>
          <w:rFonts w:ascii="MS Mincho" w:eastAsia="MS Mincho" w:hAnsi="MS Mincho" w:cs="MS Mincho"/>
        </w:rPr>
      </w:pPr>
      <w:r w:rsidRPr="00365800">
        <w:t>Latin Language Test (Upper &amp; Lower)</w:t>
      </w:r>
      <w:r w:rsidRPr="00365800">
        <w:rPr>
          <w:rFonts w:ascii="MS Mincho" w:eastAsia="MS Mincho" w:hAnsi="MS Mincho" w:cs="MS Mincho"/>
        </w:rPr>
        <w:t> </w:t>
      </w:r>
    </w:p>
    <w:p w14:paraId="39570AE6" w14:textId="77777777" w:rsidR="00621B28" w:rsidRDefault="00365800" w:rsidP="00621B28">
      <w:pPr>
        <w:rPr>
          <w:rFonts w:ascii="MS Mincho" w:eastAsia="MS Mincho" w:hAnsi="MS Mincho" w:cs="MS Mincho"/>
        </w:rPr>
      </w:pPr>
      <w:r w:rsidRPr="00365800">
        <w:t>Mythology Test (Upper &amp; Lower)</w:t>
      </w:r>
      <w:r w:rsidRPr="00365800">
        <w:rPr>
          <w:rFonts w:ascii="MS Mincho" w:eastAsia="MS Mincho" w:hAnsi="MS Mincho" w:cs="MS Mincho"/>
        </w:rPr>
        <w:t> </w:t>
      </w:r>
    </w:p>
    <w:p w14:paraId="3C5F1A25" w14:textId="77777777" w:rsidR="00621B28" w:rsidRDefault="00365800" w:rsidP="00621B28">
      <w:pPr>
        <w:rPr>
          <w:rFonts w:ascii="MS Mincho" w:eastAsia="MS Mincho" w:hAnsi="MS Mincho" w:cs="MS Mincho"/>
        </w:rPr>
      </w:pPr>
      <w:r w:rsidRPr="00365800">
        <w:t>History &amp; Civilization (Upper &amp; Lower)</w:t>
      </w:r>
      <w:r w:rsidRPr="00365800">
        <w:rPr>
          <w:rFonts w:ascii="MS Mincho" w:eastAsia="MS Mincho" w:hAnsi="MS Mincho" w:cs="MS Mincho"/>
        </w:rPr>
        <w:t> </w:t>
      </w:r>
    </w:p>
    <w:p w14:paraId="2C125451" w14:textId="77777777" w:rsidR="00621B28" w:rsidRDefault="00365800" w:rsidP="00621B28">
      <w:pPr>
        <w:rPr>
          <w:rFonts w:ascii="MS Mincho" w:eastAsia="MS Mincho" w:hAnsi="MS Mincho" w:cs="MS Mincho"/>
        </w:rPr>
      </w:pPr>
      <w:r w:rsidRPr="00365800">
        <w:t>Art (2 Dimensional &amp; 3 dimensional)</w:t>
      </w:r>
      <w:r w:rsidRPr="00365800">
        <w:rPr>
          <w:rFonts w:ascii="MS Mincho" w:eastAsia="MS Mincho" w:hAnsi="MS Mincho" w:cs="MS Mincho"/>
        </w:rPr>
        <w:t> </w:t>
      </w:r>
    </w:p>
    <w:p w14:paraId="742441C6" w14:textId="77777777" w:rsidR="00621B28" w:rsidRDefault="00365800" w:rsidP="00621B28">
      <w:pPr>
        <w:rPr>
          <w:rFonts w:ascii="MS Mincho" w:eastAsia="MS Mincho" w:hAnsi="MS Mincho" w:cs="MS Mincho"/>
        </w:rPr>
      </w:pPr>
      <w:r w:rsidRPr="00365800">
        <w:t>Skit</w:t>
      </w:r>
      <w:r w:rsidRPr="00365800">
        <w:rPr>
          <w:rFonts w:ascii="MS Mincho" w:eastAsia="MS Mincho" w:hAnsi="MS Mincho" w:cs="MS Mincho"/>
        </w:rPr>
        <w:t> </w:t>
      </w:r>
    </w:p>
    <w:p w14:paraId="400A8C11" w14:textId="24111CF2" w:rsidR="00621B28" w:rsidRDefault="00365800" w:rsidP="00621B28">
      <w:pPr>
        <w:rPr>
          <w:rFonts w:ascii="MS Mincho" w:eastAsia="MS Mincho" w:hAnsi="MS Mincho" w:cs="MS Mincho"/>
        </w:rPr>
      </w:pPr>
      <w:proofErr w:type="spellStart"/>
      <w:r w:rsidRPr="00365800">
        <w:t>Oratio</w:t>
      </w:r>
      <w:proofErr w:type="spellEnd"/>
      <w:r w:rsidRPr="00365800">
        <w:t xml:space="preserve"> (</w:t>
      </w:r>
      <w:r w:rsidR="00873DCB">
        <w:t>Upper level Dramatic and Lower level to use passages from NJCL</w:t>
      </w:r>
      <w:r w:rsidRPr="00365800">
        <w:t>)</w:t>
      </w:r>
      <w:r w:rsidRPr="00365800">
        <w:rPr>
          <w:rFonts w:ascii="MS Mincho" w:eastAsia="MS Mincho" w:hAnsi="MS Mincho" w:cs="MS Mincho"/>
        </w:rPr>
        <w:t> </w:t>
      </w:r>
    </w:p>
    <w:p w14:paraId="033C1278" w14:textId="77777777" w:rsidR="00621B28" w:rsidRDefault="00365800" w:rsidP="00621B28">
      <w:r w:rsidRPr="00365800">
        <w:t xml:space="preserve">Costume (Group Historical, Single Historical, Group Myth, Single Myth) </w:t>
      </w:r>
    </w:p>
    <w:p w14:paraId="3FC375BC" w14:textId="329D2B6F" w:rsidR="00621B28" w:rsidRDefault="00365800" w:rsidP="00621B28">
      <w:pPr>
        <w:rPr>
          <w:rFonts w:ascii="MS Mincho" w:eastAsia="MS Mincho" w:hAnsi="MS Mincho" w:cs="MS Mincho"/>
        </w:rPr>
      </w:pPr>
      <w:r w:rsidRPr="00365800">
        <w:t>Javelin Throw (Pool Noodles)</w:t>
      </w:r>
      <w:r w:rsidRPr="00365800">
        <w:rPr>
          <w:rFonts w:ascii="MS Mincho" w:eastAsia="MS Mincho" w:hAnsi="MS Mincho" w:cs="MS Mincho"/>
        </w:rPr>
        <w:t> </w:t>
      </w:r>
    </w:p>
    <w:p w14:paraId="529810C0" w14:textId="77777777" w:rsidR="00621B28" w:rsidRDefault="00365800" w:rsidP="00621B28">
      <w:pPr>
        <w:rPr>
          <w:rFonts w:ascii="MS Mincho" w:eastAsia="MS Mincho" w:hAnsi="MS Mincho" w:cs="MS Mincho"/>
        </w:rPr>
      </w:pPr>
      <w:r w:rsidRPr="00365800">
        <w:t>Impromptu Catapult making</w:t>
      </w:r>
      <w:r w:rsidRPr="00365800">
        <w:rPr>
          <w:rFonts w:ascii="MS Mincho" w:eastAsia="MS Mincho" w:hAnsi="MS Mincho" w:cs="MS Mincho"/>
        </w:rPr>
        <w:t> </w:t>
      </w:r>
    </w:p>
    <w:p w14:paraId="34DCDC59" w14:textId="77777777" w:rsidR="00621B28" w:rsidRDefault="00365800" w:rsidP="00621B28">
      <w:pPr>
        <w:rPr>
          <w:rFonts w:ascii="MS Mincho" w:eastAsia="MS Mincho" w:hAnsi="MS Mincho" w:cs="MS Mincho"/>
        </w:rPr>
      </w:pPr>
      <w:r w:rsidRPr="00365800">
        <w:t>Room Trivia (Mythology)</w:t>
      </w:r>
      <w:r w:rsidRPr="00365800">
        <w:rPr>
          <w:rFonts w:ascii="MS Mincho" w:eastAsia="MS Mincho" w:hAnsi="MS Mincho" w:cs="MS Mincho"/>
        </w:rPr>
        <w:t> </w:t>
      </w:r>
    </w:p>
    <w:p w14:paraId="39E5CDAE" w14:textId="3D220734" w:rsidR="00621B28" w:rsidRDefault="00365800" w:rsidP="00621B28">
      <w:r w:rsidRPr="00365800">
        <w:t xml:space="preserve">Dramatic delivery of the JCL creed (found on the NJCL website) </w:t>
      </w:r>
    </w:p>
    <w:p w14:paraId="5D7B2F47" w14:textId="56EB7E72" w:rsidR="00A51D24" w:rsidRDefault="00A51D24" w:rsidP="00621B28">
      <w:r>
        <w:t>JCL Song</w:t>
      </w:r>
    </w:p>
    <w:p w14:paraId="690567EE" w14:textId="401056C4" w:rsidR="00365800" w:rsidRDefault="00365800" w:rsidP="00621B28">
      <w:r w:rsidRPr="00365800">
        <w:t xml:space="preserve">Mythology Spelling Bee </w:t>
      </w:r>
    </w:p>
    <w:p w14:paraId="4DDD6CC7" w14:textId="77777777" w:rsidR="00621B28" w:rsidRDefault="00621B28" w:rsidP="00621B28"/>
    <w:p w14:paraId="42A2E463" w14:textId="77777777" w:rsidR="00621B28" w:rsidRPr="00365800" w:rsidRDefault="00621B28" w:rsidP="00621B28">
      <w:pPr>
        <w:rPr>
          <w:rFonts w:cs="Times"/>
        </w:rPr>
      </w:pPr>
    </w:p>
    <w:p w14:paraId="0F710435" w14:textId="6F4E5346" w:rsidR="00365800" w:rsidRDefault="00365800" w:rsidP="00621B28">
      <w:r w:rsidRPr="00365800">
        <w:t xml:space="preserve">There will be an entrance fee of $8 per student to cover the cost of the custodian, award ribbons, &amp; for us to make a little profit to put towards JCL. </w:t>
      </w:r>
      <w:r w:rsidR="00BD748E">
        <w:t xml:space="preserve">  Please make checks payable to Webb School JCL.  You may mail checks directly to the school or bring them with you on the day of the event.  If you are bringing a check, please email me at least ONE WEEK before November 1</w:t>
      </w:r>
      <w:r w:rsidR="00A51D24">
        <w:t>6</w:t>
      </w:r>
      <w:r w:rsidR="00BD748E" w:rsidRPr="00BD748E">
        <w:rPr>
          <w:vertAlign w:val="superscript"/>
        </w:rPr>
        <w:t>th</w:t>
      </w:r>
      <w:r w:rsidR="00BD748E">
        <w:t xml:space="preserve"> to notify me of how many students to expect at each level.</w:t>
      </w:r>
    </w:p>
    <w:p w14:paraId="5F294F4B" w14:textId="77777777" w:rsidR="00BD748E" w:rsidRDefault="00BD748E" w:rsidP="00621B28"/>
    <w:p w14:paraId="31803730" w14:textId="34F4470A" w:rsidR="00BD748E" w:rsidRDefault="00BD748E" w:rsidP="00621B28">
      <w:r>
        <w:t>Jenny Fields</w:t>
      </w:r>
      <w:r>
        <w:tab/>
      </w:r>
      <w:r>
        <w:tab/>
      </w:r>
      <w:r>
        <w:tab/>
      </w:r>
      <w:r>
        <w:tab/>
      </w:r>
      <w:r>
        <w:tab/>
      </w:r>
      <w:r>
        <w:tab/>
      </w:r>
      <w:r>
        <w:tab/>
        <w:t>Jenny_Fields@Webbschool.org</w:t>
      </w:r>
    </w:p>
    <w:p w14:paraId="76A16D7E" w14:textId="1A561B55" w:rsidR="00BD748E" w:rsidRDefault="00BD748E" w:rsidP="00621B28">
      <w:r>
        <w:t>Webb School of Knoxville</w:t>
      </w:r>
      <w:r>
        <w:tab/>
      </w:r>
      <w:r>
        <w:tab/>
      </w:r>
      <w:r>
        <w:tab/>
      </w:r>
      <w:r>
        <w:tab/>
      </w:r>
      <w:r>
        <w:tab/>
        <w:t>865-246-8486</w:t>
      </w:r>
    </w:p>
    <w:p w14:paraId="55D20116" w14:textId="68B6F217" w:rsidR="00BD748E" w:rsidRDefault="00BD748E" w:rsidP="00621B28">
      <w:r>
        <w:t>9800 Webb School Drive</w:t>
      </w:r>
    </w:p>
    <w:p w14:paraId="68FA630E" w14:textId="4D724CAC" w:rsidR="00BD748E" w:rsidRPr="00365800" w:rsidRDefault="00BD748E" w:rsidP="00621B28">
      <w:pPr>
        <w:rPr>
          <w:rFonts w:cs="Times"/>
        </w:rPr>
      </w:pPr>
      <w:r>
        <w:t>Knoxville TN, 37923</w:t>
      </w:r>
    </w:p>
    <w:p w14:paraId="696A6017" w14:textId="77777777" w:rsidR="009475E1" w:rsidRDefault="009475E1" w:rsidP="00621B28">
      <w:pPr>
        <w:rPr>
          <w:sz w:val="32"/>
          <w:szCs w:val="32"/>
        </w:rPr>
      </w:pPr>
    </w:p>
    <w:p w14:paraId="74635767" w14:textId="77777777" w:rsidR="00BD748E" w:rsidRDefault="00BD748E" w:rsidP="00621B28">
      <w:pPr>
        <w:rPr>
          <w:sz w:val="32"/>
          <w:szCs w:val="32"/>
        </w:rPr>
      </w:pPr>
    </w:p>
    <w:p w14:paraId="4FB7414D" w14:textId="3F902C9B" w:rsidR="00BD748E" w:rsidRDefault="00BD748E" w:rsidP="00621B28">
      <w:pPr>
        <w:rPr>
          <w:sz w:val="32"/>
          <w:szCs w:val="32"/>
        </w:rPr>
      </w:pPr>
    </w:p>
    <w:p w14:paraId="190C1518" w14:textId="77777777" w:rsidR="00873DCB" w:rsidRPr="009475E1" w:rsidRDefault="00873DCB" w:rsidP="00621B28">
      <w:pPr>
        <w:rPr>
          <w:sz w:val="32"/>
          <w:szCs w:val="32"/>
        </w:rPr>
      </w:pPr>
    </w:p>
    <w:p w14:paraId="63213CB7" w14:textId="120AA329" w:rsidR="009475E1" w:rsidRPr="00BD748E" w:rsidRDefault="009A41E6" w:rsidP="00621B28">
      <w:pPr>
        <w:rPr>
          <w:rFonts w:ascii="MS Mincho" w:eastAsia="MS Mincho" w:hAnsi="MS Mincho" w:cs="MS Mincho"/>
          <w:sz w:val="32"/>
          <w:szCs w:val="32"/>
        </w:rPr>
      </w:pPr>
      <w:r>
        <w:rPr>
          <w:sz w:val="32"/>
          <w:szCs w:val="32"/>
        </w:rPr>
        <w:lastRenderedPageBreak/>
        <w:t>201</w:t>
      </w:r>
      <w:r w:rsidR="00A51D24">
        <w:rPr>
          <w:sz w:val="32"/>
          <w:szCs w:val="32"/>
        </w:rPr>
        <w:t>9</w:t>
      </w:r>
      <w:r>
        <w:rPr>
          <w:sz w:val="32"/>
          <w:szCs w:val="32"/>
        </w:rPr>
        <w:t xml:space="preserve"> Knoxville </w:t>
      </w:r>
      <w:proofErr w:type="spellStart"/>
      <w:r>
        <w:rPr>
          <w:sz w:val="32"/>
          <w:szCs w:val="32"/>
        </w:rPr>
        <w:t>Latin</w:t>
      </w:r>
      <w:r w:rsidR="00CA6D6B">
        <w:rPr>
          <w:sz w:val="32"/>
          <w:szCs w:val="32"/>
        </w:rPr>
        <w:t>f</w:t>
      </w:r>
      <w:r>
        <w:rPr>
          <w:sz w:val="32"/>
          <w:szCs w:val="32"/>
        </w:rPr>
        <w:t>est</w:t>
      </w:r>
      <w:proofErr w:type="spellEnd"/>
      <w:r>
        <w:rPr>
          <w:sz w:val="32"/>
          <w:szCs w:val="32"/>
        </w:rPr>
        <w:t xml:space="preserve"> S</w:t>
      </w:r>
      <w:r w:rsidR="00365800" w:rsidRPr="009475E1">
        <w:rPr>
          <w:sz w:val="32"/>
          <w:szCs w:val="32"/>
        </w:rPr>
        <w:t>chedule</w:t>
      </w:r>
      <w:r w:rsidR="00365800" w:rsidRPr="009475E1">
        <w:rPr>
          <w:rFonts w:ascii="MS Mincho" w:eastAsia="MS Mincho" w:hAnsi="MS Mincho" w:cs="MS Mincho"/>
          <w:sz w:val="32"/>
          <w:szCs w:val="32"/>
        </w:rPr>
        <w:t> </w:t>
      </w:r>
    </w:p>
    <w:p w14:paraId="7DBB2A8F" w14:textId="04DE66FA" w:rsidR="00365800" w:rsidRPr="00365800" w:rsidRDefault="00365800" w:rsidP="00621B28">
      <w:pPr>
        <w:rPr>
          <w:rFonts w:cs="Times"/>
        </w:rPr>
      </w:pPr>
      <w:r w:rsidRPr="00365800">
        <w:t xml:space="preserve">Time </w:t>
      </w:r>
      <w:r w:rsidR="009475E1">
        <w:tab/>
      </w:r>
      <w:r w:rsidR="009475E1">
        <w:tab/>
      </w:r>
      <w:r w:rsidR="009475E1">
        <w:tab/>
      </w:r>
      <w:r w:rsidRPr="00365800">
        <w:t xml:space="preserve">Event </w:t>
      </w:r>
      <w:r w:rsidR="009475E1">
        <w:tab/>
      </w:r>
      <w:r w:rsidR="009475E1">
        <w:tab/>
      </w:r>
      <w:r w:rsidR="009475E1">
        <w:tab/>
      </w:r>
      <w:r w:rsidR="009475E1">
        <w:tab/>
      </w:r>
      <w:r w:rsidR="009475E1">
        <w:tab/>
      </w:r>
      <w:r w:rsidRPr="00365800">
        <w:t xml:space="preserve">Location </w:t>
      </w:r>
    </w:p>
    <w:p w14:paraId="105CB0D4" w14:textId="77777777" w:rsidR="00365800" w:rsidRPr="00365800" w:rsidRDefault="00365800" w:rsidP="00621B28">
      <w:pPr>
        <w:rPr>
          <w:rFonts w:cs="Times"/>
        </w:rPr>
      </w:pPr>
      <w:r w:rsidRPr="00365800">
        <w:rPr>
          <w:rFonts w:cs="Times"/>
          <w:noProof/>
        </w:rPr>
        <w:drawing>
          <wp:inline distT="0" distB="0" distL="0" distR="0" wp14:anchorId="739FC578" wp14:editId="53678A9F">
            <wp:extent cx="240665" cy="444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463DE3AE" wp14:editId="4F5475F5">
            <wp:extent cx="638810" cy="44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4445"/>
                    </a:xfrm>
                    <a:prstGeom prst="rect">
                      <a:avLst/>
                    </a:prstGeom>
                    <a:noFill/>
                    <a:ln>
                      <a:noFill/>
                    </a:ln>
                  </pic:spPr>
                </pic:pic>
              </a:graphicData>
            </a:graphic>
          </wp:inline>
        </w:drawing>
      </w:r>
    </w:p>
    <w:tbl>
      <w:tblPr>
        <w:tblW w:w="0" w:type="auto"/>
        <w:tblInd w:w="-113" w:type="dxa"/>
        <w:tblBorders>
          <w:top w:val="nil"/>
          <w:left w:val="nil"/>
          <w:right w:val="nil"/>
        </w:tblBorders>
        <w:tblLayout w:type="fixed"/>
        <w:tblLook w:val="0000" w:firstRow="0" w:lastRow="0" w:firstColumn="0" w:lastColumn="0" w:noHBand="0" w:noVBand="0"/>
      </w:tblPr>
      <w:tblGrid>
        <w:gridCol w:w="1700"/>
        <w:gridCol w:w="3700"/>
        <w:gridCol w:w="2380"/>
      </w:tblGrid>
      <w:tr w:rsidR="00365800" w:rsidRPr="00365800" w14:paraId="7FFDAD71" w14:textId="77777777">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F878AD" w14:textId="77777777" w:rsidR="00365800" w:rsidRPr="00365800" w:rsidRDefault="00365800" w:rsidP="00621B28">
            <w:pPr>
              <w:rPr>
                <w:rFonts w:cs="Times"/>
              </w:rPr>
            </w:pPr>
            <w:r w:rsidRPr="00365800">
              <w:rPr>
                <w:rFonts w:cs="Times"/>
                <w:noProof/>
              </w:rPr>
              <w:drawing>
                <wp:inline distT="0" distB="0" distL="0" distR="0" wp14:anchorId="763E197C" wp14:editId="47648FF3">
                  <wp:extent cx="4445" cy="44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2D3A5F83" w14:textId="77777777" w:rsidR="00365800" w:rsidRPr="00365800" w:rsidRDefault="00365800" w:rsidP="00621B28">
            <w:pPr>
              <w:rPr>
                <w:rFonts w:cs="Times"/>
              </w:rPr>
            </w:pPr>
            <w:r w:rsidRPr="00365800">
              <w:t xml:space="preserve">9:30-10:00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6EF630" w14:textId="77777777" w:rsidR="00365800" w:rsidRPr="00365800" w:rsidRDefault="00365800" w:rsidP="00621B28">
            <w:pPr>
              <w:rPr>
                <w:rFonts w:cs="Times"/>
              </w:rPr>
            </w:pPr>
            <w:r w:rsidRPr="00365800">
              <w:t xml:space="preserve">School check in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E761DC" w14:textId="77777777" w:rsidR="00365800" w:rsidRPr="00365800" w:rsidRDefault="00365800" w:rsidP="00621B28">
            <w:pPr>
              <w:rPr>
                <w:rFonts w:cs="Times"/>
              </w:rPr>
            </w:pPr>
            <w:r w:rsidRPr="00365800">
              <w:rPr>
                <w:rFonts w:cs="Times"/>
                <w:noProof/>
              </w:rPr>
              <w:drawing>
                <wp:inline distT="0" distB="0" distL="0" distR="0" wp14:anchorId="77F33850" wp14:editId="48C44980">
                  <wp:extent cx="4445" cy="44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2D4497D5" wp14:editId="3B81822C">
                  <wp:extent cx="4445" cy="44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41A20745" w14:textId="50572E80" w:rsidR="00365800" w:rsidRPr="00365800" w:rsidRDefault="00621B28" w:rsidP="00621B28">
            <w:pPr>
              <w:rPr>
                <w:rFonts w:cs="Times"/>
              </w:rPr>
            </w:pPr>
            <w:r>
              <w:t>Lobby Central B</w:t>
            </w:r>
            <w:r w:rsidR="009475E1">
              <w:t>uilding</w:t>
            </w:r>
            <w:r w:rsidR="00365800" w:rsidRPr="00365800">
              <w:t xml:space="preserve"> </w:t>
            </w:r>
          </w:p>
        </w:tc>
      </w:tr>
      <w:tr w:rsidR="00365800" w:rsidRPr="00365800" w14:paraId="0FCADB77"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F3BDEA" w14:textId="77777777" w:rsidR="00365800" w:rsidRPr="00365800" w:rsidRDefault="00365800" w:rsidP="00621B28">
            <w:pPr>
              <w:rPr>
                <w:rFonts w:cs="Times"/>
              </w:rPr>
            </w:pPr>
            <w:r w:rsidRPr="00365800">
              <w:rPr>
                <w:rFonts w:cs="Times"/>
                <w:noProof/>
              </w:rPr>
              <w:drawing>
                <wp:inline distT="0" distB="0" distL="0" distR="0" wp14:anchorId="726BA9DF" wp14:editId="2760D2B0">
                  <wp:extent cx="4445" cy="44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3EC98935" w14:textId="77777777" w:rsidR="00365800" w:rsidRPr="00365800" w:rsidRDefault="00365800" w:rsidP="00621B28">
            <w:pPr>
              <w:rPr>
                <w:rFonts w:cs="Times"/>
              </w:rPr>
            </w:pPr>
            <w:r w:rsidRPr="00365800">
              <w:t xml:space="preserve">9:30-10:00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A18FDE" w14:textId="77777777" w:rsidR="00365800" w:rsidRPr="00365800" w:rsidRDefault="00365800" w:rsidP="00621B28">
            <w:pPr>
              <w:rPr>
                <w:rFonts w:cs="Times"/>
              </w:rPr>
            </w:pPr>
            <w:r w:rsidRPr="00365800">
              <w:t xml:space="preserve">Art Check in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191AC7" w14:textId="77777777" w:rsidR="00365800" w:rsidRPr="00365800" w:rsidRDefault="00365800" w:rsidP="00621B28">
            <w:pPr>
              <w:rPr>
                <w:rFonts w:cs="Times"/>
              </w:rPr>
            </w:pPr>
            <w:r w:rsidRPr="00365800">
              <w:rPr>
                <w:rFonts w:cs="Times"/>
                <w:noProof/>
              </w:rPr>
              <w:drawing>
                <wp:inline distT="0" distB="0" distL="0" distR="0" wp14:anchorId="487F7B62" wp14:editId="5DAD4973">
                  <wp:extent cx="4445" cy="44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5BE79B5D" wp14:editId="5F402FC7">
                  <wp:extent cx="4445" cy="44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3F252A0C" w14:textId="70D6C1D2" w:rsidR="00365800" w:rsidRPr="00365800" w:rsidRDefault="009475E1" w:rsidP="00621B28">
            <w:pPr>
              <w:rPr>
                <w:rFonts w:cs="Times"/>
              </w:rPr>
            </w:pPr>
            <w:r>
              <w:t>IC commons</w:t>
            </w:r>
            <w:r w:rsidR="00365800" w:rsidRPr="00365800">
              <w:t xml:space="preserve"> </w:t>
            </w:r>
          </w:p>
        </w:tc>
      </w:tr>
      <w:tr w:rsidR="00365800" w:rsidRPr="00365800" w14:paraId="2150DB2C"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52142F" w14:textId="77777777" w:rsidR="00365800" w:rsidRPr="00365800" w:rsidRDefault="00365800" w:rsidP="00621B28">
            <w:pPr>
              <w:rPr>
                <w:rFonts w:cs="Times"/>
              </w:rPr>
            </w:pPr>
            <w:r w:rsidRPr="00365800">
              <w:rPr>
                <w:rFonts w:cs="Times"/>
                <w:noProof/>
              </w:rPr>
              <w:drawing>
                <wp:inline distT="0" distB="0" distL="0" distR="0" wp14:anchorId="3C75BBD6" wp14:editId="0BB3D2B8">
                  <wp:extent cx="4445" cy="444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0BDD3282" w14:textId="77777777" w:rsidR="00365800" w:rsidRPr="00365800" w:rsidRDefault="00365800" w:rsidP="00621B28">
            <w:pPr>
              <w:rPr>
                <w:rFonts w:cs="Times"/>
              </w:rPr>
            </w:pPr>
            <w:r w:rsidRPr="00365800">
              <w:t xml:space="preserve">10:00 – 10:30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E75A34" w14:textId="77777777" w:rsidR="00365800" w:rsidRPr="00365800" w:rsidRDefault="00365800" w:rsidP="00621B28">
            <w:pPr>
              <w:rPr>
                <w:rFonts w:cs="Times"/>
              </w:rPr>
            </w:pPr>
            <w:r w:rsidRPr="00365800">
              <w:t xml:space="preserve">Opening ceremony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7C407A" w14:textId="77777777" w:rsidR="00365800" w:rsidRPr="00365800" w:rsidRDefault="00365800" w:rsidP="00621B28">
            <w:pPr>
              <w:rPr>
                <w:rFonts w:cs="Times"/>
              </w:rPr>
            </w:pPr>
            <w:r w:rsidRPr="00365800">
              <w:rPr>
                <w:rFonts w:cs="Times"/>
                <w:noProof/>
              </w:rPr>
              <w:drawing>
                <wp:inline distT="0" distB="0" distL="0" distR="0" wp14:anchorId="0CA78562" wp14:editId="11B4BE58">
                  <wp:extent cx="4445" cy="44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5DF70338" wp14:editId="68435F98">
                  <wp:extent cx="4445" cy="44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EC25C04" w14:textId="6D421447" w:rsidR="00365800" w:rsidRPr="00365800" w:rsidRDefault="009475E1" w:rsidP="00621B28">
            <w:pPr>
              <w:rPr>
                <w:rFonts w:cs="Times"/>
              </w:rPr>
            </w:pPr>
            <w:r>
              <w:t>Bishop Center</w:t>
            </w:r>
            <w:r w:rsidR="00365800" w:rsidRPr="00365800">
              <w:t xml:space="preserve"> </w:t>
            </w:r>
          </w:p>
        </w:tc>
      </w:tr>
      <w:tr w:rsidR="00365800" w:rsidRPr="00365800" w14:paraId="76A77E12"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F4F908" w14:textId="77777777" w:rsidR="00365800" w:rsidRPr="00365800" w:rsidRDefault="00365800" w:rsidP="00621B28">
            <w:pPr>
              <w:rPr>
                <w:rFonts w:cs="Times"/>
              </w:rPr>
            </w:pPr>
            <w:r w:rsidRPr="00365800">
              <w:rPr>
                <w:rFonts w:cs="Times"/>
                <w:noProof/>
              </w:rPr>
              <w:drawing>
                <wp:inline distT="0" distB="0" distL="0" distR="0" wp14:anchorId="7BB74BC4" wp14:editId="41E2A094">
                  <wp:extent cx="4445" cy="44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2027DC7" w14:textId="77777777" w:rsidR="00365800" w:rsidRPr="00365800" w:rsidRDefault="00365800" w:rsidP="00621B28">
            <w:pPr>
              <w:rPr>
                <w:rFonts w:cs="Times"/>
              </w:rPr>
            </w:pPr>
            <w:r w:rsidRPr="00365800">
              <w:t xml:space="preserve">10:30 – 12:30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9FF4EB" w14:textId="77777777" w:rsidR="00365800" w:rsidRPr="00365800" w:rsidRDefault="00365800" w:rsidP="00621B28">
            <w:pPr>
              <w:rPr>
                <w:rFonts w:cs="Times"/>
              </w:rPr>
            </w:pPr>
            <w:r w:rsidRPr="00365800">
              <w:t xml:space="preserve">Art Judging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8382A3" w14:textId="77777777" w:rsidR="00365800" w:rsidRPr="00365800" w:rsidRDefault="00365800" w:rsidP="00621B28">
            <w:pPr>
              <w:rPr>
                <w:rFonts w:cs="Times"/>
              </w:rPr>
            </w:pPr>
            <w:r w:rsidRPr="00365800">
              <w:rPr>
                <w:rFonts w:cs="Times"/>
                <w:noProof/>
              </w:rPr>
              <w:drawing>
                <wp:inline distT="0" distB="0" distL="0" distR="0" wp14:anchorId="2E3729B4" wp14:editId="1547B35D">
                  <wp:extent cx="4445" cy="44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7AB8A982" wp14:editId="194BDF4F">
                  <wp:extent cx="4445" cy="44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5B376195" w14:textId="34242348" w:rsidR="00365800" w:rsidRPr="00365800" w:rsidRDefault="009475E1" w:rsidP="00621B28">
            <w:pPr>
              <w:rPr>
                <w:rFonts w:cs="Times"/>
              </w:rPr>
            </w:pPr>
            <w:r>
              <w:t>IC Commons</w:t>
            </w:r>
            <w:r w:rsidR="00365800" w:rsidRPr="00365800">
              <w:t xml:space="preserve"> </w:t>
            </w:r>
          </w:p>
        </w:tc>
      </w:tr>
      <w:tr w:rsidR="00365800" w:rsidRPr="00365800" w14:paraId="1C3A395F"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9C7CCA" w14:textId="77777777" w:rsidR="00365800" w:rsidRPr="00365800" w:rsidRDefault="00365800" w:rsidP="00621B28">
            <w:pPr>
              <w:rPr>
                <w:rFonts w:cs="Times"/>
              </w:rPr>
            </w:pPr>
            <w:r w:rsidRPr="00365800">
              <w:rPr>
                <w:rFonts w:cs="Times"/>
                <w:noProof/>
              </w:rPr>
              <w:drawing>
                <wp:inline distT="0" distB="0" distL="0" distR="0" wp14:anchorId="0EC28F93" wp14:editId="590AC4E1">
                  <wp:extent cx="4445" cy="44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86C1BCA" w14:textId="77777777" w:rsidR="00365800" w:rsidRPr="00365800" w:rsidRDefault="00365800" w:rsidP="00621B28">
            <w:pPr>
              <w:rPr>
                <w:rFonts w:cs="Times"/>
              </w:rPr>
            </w:pPr>
            <w:r w:rsidRPr="00365800">
              <w:t xml:space="preserve">10:30 – 12:00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72D606" w14:textId="77777777" w:rsidR="00365800" w:rsidRPr="00365800" w:rsidRDefault="00365800" w:rsidP="00621B28">
            <w:pPr>
              <w:rPr>
                <w:rFonts w:cs="Times"/>
              </w:rPr>
            </w:pPr>
            <w:r w:rsidRPr="00365800">
              <w:t xml:space="preserve">Academic Testing (all comers)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895C26" w14:textId="77777777" w:rsidR="00365800" w:rsidRPr="00365800" w:rsidRDefault="00365800" w:rsidP="00621B28">
            <w:pPr>
              <w:rPr>
                <w:rFonts w:cs="Times"/>
              </w:rPr>
            </w:pPr>
            <w:r w:rsidRPr="00365800">
              <w:rPr>
                <w:rFonts w:cs="Times"/>
                <w:noProof/>
              </w:rPr>
              <w:drawing>
                <wp:inline distT="0" distB="0" distL="0" distR="0" wp14:anchorId="0D2FDAB6" wp14:editId="7FE62BF7">
                  <wp:extent cx="4445" cy="4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3C31973F" wp14:editId="558410BF">
                  <wp:extent cx="4445" cy="44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76A111F1" w14:textId="726D35B5" w:rsidR="00365800" w:rsidRPr="00365800" w:rsidRDefault="009475E1" w:rsidP="00621B28">
            <w:pPr>
              <w:rPr>
                <w:rFonts w:cs="Times"/>
              </w:rPr>
            </w:pPr>
            <w:r>
              <w:t>Classrooms in IC</w:t>
            </w:r>
            <w:r w:rsidR="00365800" w:rsidRPr="00365800">
              <w:t xml:space="preserve"> </w:t>
            </w:r>
          </w:p>
        </w:tc>
      </w:tr>
      <w:tr w:rsidR="00365800" w:rsidRPr="00365800" w14:paraId="4956C27F"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B7BDDE" w14:textId="77777777" w:rsidR="00365800" w:rsidRPr="00365800" w:rsidRDefault="00365800" w:rsidP="00621B28">
            <w:pPr>
              <w:rPr>
                <w:rFonts w:cs="Times"/>
              </w:rPr>
            </w:pPr>
            <w:r w:rsidRPr="00365800">
              <w:rPr>
                <w:rFonts w:cs="Times"/>
                <w:noProof/>
              </w:rPr>
              <w:drawing>
                <wp:inline distT="0" distB="0" distL="0" distR="0" wp14:anchorId="46834674" wp14:editId="3532AC87">
                  <wp:extent cx="4445" cy="44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23FBA4A6" w14:textId="77777777" w:rsidR="00365800" w:rsidRPr="00365800" w:rsidRDefault="00365800" w:rsidP="00621B28">
            <w:pPr>
              <w:rPr>
                <w:rFonts w:cs="Times"/>
              </w:rPr>
            </w:pPr>
            <w:r w:rsidRPr="00365800">
              <w:t xml:space="preserve">12:00 – 1:30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E83439" w14:textId="77777777" w:rsidR="00365800" w:rsidRPr="00365800" w:rsidRDefault="00365800" w:rsidP="00621B28">
            <w:pPr>
              <w:rPr>
                <w:rFonts w:cs="Times"/>
              </w:rPr>
            </w:pPr>
            <w:r w:rsidRPr="00365800">
              <w:t xml:space="preserve">Costume (all comers, drop in basis)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282B5C" w14:textId="77777777" w:rsidR="00365800" w:rsidRPr="00365800" w:rsidRDefault="00365800" w:rsidP="00621B28">
            <w:pPr>
              <w:rPr>
                <w:rFonts w:cs="Times"/>
              </w:rPr>
            </w:pPr>
            <w:r w:rsidRPr="00365800">
              <w:rPr>
                <w:rFonts w:cs="Times"/>
                <w:noProof/>
              </w:rPr>
              <w:drawing>
                <wp:inline distT="0" distB="0" distL="0" distR="0" wp14:anchorId="74118F75" wp14:editId="60B9623B">
                  <wp:extent cx="4445" cy="44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42FA4C79" wp14:editId="17548C09">
                  <wp:extent cx="4445" cy="44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0A1456E8" w14:textId="223A5D91" w:rsidR="00365800" w:rsidRPr="00365800" w:rsidRDefault="009475E1" w:rsidP="00621B28">
            <w:pPr>
              <w:rPr>
                <w:rFonts w:cs="Times"/>
              </w:rPr>
            </w:pPr>
            <w:r>
              <w:rPr>
                <w:rFonts w:cs="Times"/>
              </w:rPr>
              <w:t>IC 225</w:t>
            </w:r>
          </w:p>
        </w:tc>
      </w:tr>
      <w:tr w:rsidR="00365800" w:rsidRPr="00365800" w14:paraId="0A8A0274"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704F2A" w14:textId="77777777" w:rsidR="00365800" w:rsidRPr="00365800" w:rsidRDefault="00365800" w:rsidP="00621B28">
            <w:pPr>
              <w:rPr>
                <w:rFonts w:cs="Times"/>
              </w:rPr>
            </w:pPr>
            <w:r w:rsidRPr="00365800">
              <w:rPr>
                <w:rFonts w:cs="Times"/>
                <w:noProof/>
              </w:rPr>
              <w:drawing>
                <wp:inline distT="0" distB="0" distL="0" distR="0" wp14:anchorId="218CF316" wp14:editId="37566736">
                  <wp:extent cx="4445" cy="44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0F99CD9C" w14:textId="77777777" w:rsidR="00365800" w:rsidRPr="00365800" w:rsidRDefault="00365800" w:rsidP="00621B28">
            <w:pPr>
              <w:rPr>
                <w:rFonts w:cs="Times"/>
              </w:rPr>
            </w:pPr>
            <w:r w:rsidRPr="00365800">
              <w:t xml:space="preserve">12:00 – 1:30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719ADD" w14:textId="1330C2A5" w:rsidR="00365800" w:rsidRPr="00365800" w:rsidRDefault="00365800" w:rsidP="00621B28">
            <w:pPr>
              <w:rPr>
                <w:rFonts w:cs="Times"/>
              </w:rPr>
            </w:pPr>
            <w:proofErr w:type="spellStart"/>
            <w:r w:rsidRPr="00365800">
              <w:t>Oratio</w:t>
            </w:r>
            <w:proofErr w:type="spellEnd"/>
            <w:r w:rsidRPr="00365800">
              <w:t>̄, JCL creed</w:t>
            </w:r>
            <w:r w:rsidR="008D38FD">
              <w:t>, JCL Song</w:t>
            </w:r>
            <w:r w:rsidRPr="00365800">
              <w:t xml:space="preserve">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4EC4D0" w14:textId="6C3986C7" w:rsidR="00365800" w:rsidRPr="00365800" w:rsidRDefault="00365800" w:rsidP="00621B28">
            <w:pPr>
              <w:rPr>
                <w:rFonts w:cs="Times"/>
              </w:rPr>
            </w:pPr>
            <w:r w:rsidRPr="00365800">
              <w:rPr>
                <w:rFonts w:cs="Times"/>
                <w:noProof/>
              </w:rPr>
              <w:drawing>
                <wp:inline distT="0" distB="0" distL="0" distR="0" wp14:anchorId="08C262C1" wp14:editId="24533B50">
                  <wp:extent cx="4445" cy="44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2817448E" wp14:editId="1FADC2EC">
                  <wp:extent cx="4445" cy="44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009475E1">
              <w:rPr>
                <w:rFonts w:cs="Times"/>
              </w:rPr>
              <w:t>IC 221</w:t>
            </w:r>
          </w:p>
          <w:p w14:paraId="4FE11FB3" w14:textId="18684419" w:rsidR="00365800" w:rsidRPr="00365800" w:rsidRDefault="00365800" w:rsidP="00621B28">
            <w:pPr>
              <w:rPr>
                <w:rFonts w:cs="Times"/>
              </w:rPr>
            </w:pPr>
          </w:p>
        </w:tc>
      </w:tr>
      <w:tr w:rsidR="00365800" w:rsidRPr="00365800" w14:paraId="0BEC4B70"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8CC93F" w14:textId="77777777" w:rsidR="00365800" w:rsidRPr="00365800" w:rsidRDefault="00365800" w:rsidP="00621B28">
            <w:pPr>
              <w:rPr>
                <w:rFonts w:cs="Times"/>
              </w:rPr>
            </w:pPr>
            <w:r w:rsidRPr="00365800">
              <w:rPr>
                <w:rFonts w:cs="Times"/>
                <w:noProof/>
              </w:rPr>
              <w:drawing>
                <wp:inline distT="0" distB="0" distL="0" distR="0" wp14:anchorId="681B8836" wp14:editId="03456D77">
                  <wp:extent cx="4445" cy="44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3115D11" w14:textId="77777777" w:rsidR="00365800" w:rsidRPr="00365800" w:rsidRDefault="00365800" w:rsidP="00621B28">
            <w:pPr>
              <w:rPr>
                <w:rFonts w:cs="Times"/>
              </w:rPr>
            </w:pPr>
            <w:r w:rsidRPr="00365800">
              <w:t xml:space="preserve">12:00 – 1:00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2C0D4D" w14:textId="77777777" w:rsidR="00365800" w:rsidRPr="00365800" w:rsidRDefault="00365800" w:rsidP="00621B28">
            <w:pPr>
              <w:rPr>
                <w:rFonts w:cs="Times"/>
              </w:rPr>
            </w:pPr>
            <w:r w:rsidRPr="00365800">
              <w:t xml:space="preserve">Catapult making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6F852" w14:textId="50A7E89E" w:rsidR="00365800" w:rsidRPr="00365800" w:rsidRDefault="00365800" w:rsidP="00621B28">
            <w:pPr>
              <w:rPr>
                <w:rFonts w:cs="Times"/>
              </w:rPr>
            </w:pPr>
            <w:r w:rsidRPr="00365800">
              <w:rPr>
                <w:rFonts w:cs="Times"/>
                <w:noProof/>
              </w:rPr>
              <w:drawing>
                <wp:inline distT="0" distB="0" distL="0" distR="0" wp14:anchorId="19852CA6" wp14:editId="250E9B8C">
                  <wp:extent cx="4445" cy="44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3C722007" wp14:editId="0143820A">
                  <wp:extent cx="4445" cy="44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008D38FD">
              <w:rPr>
                <w:rFonts w:cs="Times"/>
              </w:rPr>
              <w:t>Outside</w:t>
            </w:r>
          </w:p>
          <w:p w14:paraId="63714837" w14:textId="05195087" w:rsidR="00365800" w:rsidRPr="00365800" w:rsidRDefault="009475E1" w:rsidP="00621B28">
            <w:pPr>
              <w:rPr>
                <w:rFonts w:cs="Times"/>
              </w:rPr>
            </w:pPr>
            <w:r>
              <w:t>Commons</w:t>
            </w:r>
          </w:p>
        </w:tc>
      </w:tr>
      <w:tr w:rsidR="00365800" w:rsidRPr="00365800" w14:paraId="0DDB3822"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6B8EB" w14:textId="77777777" w:rsidR="00365800" w:rsidRPr="00365800" w:rsidRDefault="00365800" w:rsidP="00621B28">
            <w:pPr>
              <w:rPr>
                <w:rFonts w:cs="Times"/>
              </w:rPr>
            </w:pPr>
            <w:r w:rsidRPr="00365800">
              <w:rPr>
                <w:rFonts w:cs="Times"/>
                <w:noProof/>
              </w:rPr>
              <w:drawing>
                <wp:inline distT="0" distB="0" distL="0" distR="0" wp14:anchorId="15E076C7" wp14:editId="5F396C29">
                  <wp:extent cx="4445" cy="44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9C0CFD0" w14:textId="77777777" w:rsidR="00365800" w:rsidRPr="00365800" w:rsidRDefault="00365800" w:rsidP="00621B28">
            <w:pPr>
              <w:rPr>
                <w:rFonts w:cs="Times"/>
              </w:rPr>
            </w:pPr>
            <w:r w:rsidRPr="00365800">
              <w:t xml:space="preserve">1:00 – 2:00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679C33" w14:textId="77777777" w:rsidR="00365800" w:rsidRDefault="00365800" w:rsidP="00621B28">
            <w:r w:rsidRPr="00365800">
              <w:t xml:space="preserve">Room Trivia (mythology) </w:t>
            </w:r>
          </w:p>
          <w:p w14:paraId="14F11A23" w14:textId="11FA8C36" w:rsidR="00A51D24" w:rsidRPr="00365800" w:rsidRDefault="00A51D24" w:rsidP="00621B28">
            <w:pPr>
              <w:rPr>
                <w:rFonts w:cs="Times"/>
              </w:rPr>
            </w:pPr>
            <w:r>
              <w:t>Hosted by Webb officers</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846458" w14:textId="77777777" w:rsidR="00365800" w:rsidRPr="00365800" w:rsidRDefault="00365800" w:rsidP="00621B28">
            <w:pPr>
              <w:rPr>
                <w:rFonts w:cs="Times"/>
              </w:rPr>
            </w:pPr>
            <w:r w:rsidRPr="00365800">
              <w:rPr>
                <w:rFonts w:cs="Times"/>
                <w:noProof/>
              </w:rPr>
              <w:drawing>
                <wp:inline distT="0" distB="0" distL="0" distR="0" wp14:anchorId="38F74B42" wp14:editId="020EE36B">
                  <wp:extent cx="4445" cy="44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10373B71" wp14:editId="31F0210A">
                  <wp:extent cx="4445" cy="44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720A3D36" w14:textId="3DA51478" w:rsidR="00365800" w:rsidRPr="00365800" w:rsidRDefault="009475E1" w:rsidP="00621B28">
            <w:pPr>
              <w:rPr>
                <w:rFonts w:cs="Times"/>
              </w:rPr>
            </w:pPr>
            <w:r>
              <w:rPr>
                <w:rFonts w:cs="Times"/>
              </w:rPr>
              <w:t>IC 222</w:t>
            </w:r>
          </w:p>
        </w:tc>
      </w:tr>
      <w:tr w:rsidR="00365800" w:rsidRPr="00365800" w14:paraId="408A2D14"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052494" w14:textId="77777777" w:rsidR="00365800" w:rsidRPr="00365800" w:rsidRDefault="00365800" w:rsidP="00621B28">
            <w:pPr>
              <w:rPr>
                <w:rFonts w:cs="Times"/>
              </w:rPr>
            </w:pPr>
            <w:r w:rsidRPr="00365800">
              <w:rPr>
                <w:rFonts w:cs="Times"/>
                <w:noProof/>
              </w:rPr>
              <w:drawing>
                <wp:inline distT="0" distB="0" distL="0" distR="0" wp14:anchorId="643055F2" wp14:editId="2D5E1289">
                  <wp:extent cx="4445" cy="44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6590C66" w14:textId="77777777" w:rsidR="00365800" w:rsidRPr="00365800" w:rsidRDefault="00365800" w:rsidP="00621B28">
            <w:pPr>
              <w:rPr>
                <w:rFonts w:cs="Times"/>
              </w:rPr>
            </w:pPr>
            <w:r w:rsidRPr="00365800">
              <w:t xml:space="preserve">12:00 – 2:30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3D553B" w14:textId="77777777" w:rsidR="00365800" w:rsidRPr="00365800" w:rsidRDefault="00365800" w:rsidP="00621B28">
            <w:pPr>
              <w:rPr>
                <w:rFonts w:cs="Times"/>
              </w:rPr>
            </w:pPr>
            <w:r w:rsidRPr="00365800">
              <w:t xml:space="preserve">Skit Practice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BB0C4" w14:textId="5493C379" w:rsidR="00365800" w:rsidRPr="00365800" w:rsidRDefault="00365800" w:rsidP="00621B28">
            <w:pPr>
              <w:rPr>
                <w:rFonts w:cs="Times"/>
              </w:rPr>
            </w:pPr>
            <w:r w:rsidRPr="00365800">
              <w:rPr>
                <w:rFonts w:cs="Times"/>
                <w:noProof/>
              </w:rPr>
              <w:drawing>
                <wp:inline distT="0" distB="0" distL="0" distR="0" wp14:anchorId="0CF9E1A6" wp14:editId="6952428B">
                  <wp:extent cx="4445" cy="44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13CFB2E7" wp14:editId="220F0AAE">
                  <wp:extent cx="4445" cy="44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008D38FD">
              <w:rPr>
                <w:rFonts w:cs="Times"/>
              </w:rPr>
              <w:t>Outside</w:t>
            </w:r>
          </w:p>
          <w:p w14:paraId="4AB9449E" w14:textId="3B9FB546" w:rsidR="00365800" w:rsidRPr="00365800" w:rsidRDefault="009475E1" w:rsidP="00621B28">
            <w:pPr>
              <w:rPr>
                <w:rFonts w:cs="Times"/>
              </w:rPr>
            </w:pPr>
            <w:r>
              <w:rPr>
                <w:rFonts w:cs="Times"/>
              </w:rPr>
              <w:t>Commons</w:t>
            </w:r>
          </w:p>
        </w:tc>
      </w:tr>
      <w:tr w:rsidR="00365800" w:rsidRPr="00365800" w14:paraId="4DD38402"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F01D47" w14:textId="77777777" w:rsidR="00365800" w:rsidRPr="00365800" w:rsidRDefault="00365800" w:rsidP="00621B28">
            <w:pPr>
              <w:rPr>
                <w:rFonts w:cs="Times"/>
              </w:rPr>
            </w:pPr>
            <w:r w:rsidRPr="00365800">
              <w:rPr>
                <w:rFonts w:cs="Times"/>
                <w:noProof/>
              </w:rPr>
              <w:drawing>
                <wp:inline distT="0" distB="0" distL="0" distR="0" wp14:anchorId="361988FB" wp14:editId="0CA8E1E0">
                  <wp:extent cx="4445" cy="44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099FEB70" w14:textId="77777777" w:rsidR="00365800" w:rsidRPr="00365800" w:rsidRDefault="00365800" w:rsidP="00621B28">
            <w:pPr>
              <w:rPr>
                <w:rFonts w:cs="Times"/>
              </w:rPr>
            </w:pPr>
            <w:r w:rsidRPr="00365800">
              <w:t xml:space="preserve">12:00 – 12:30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7D578" w14:textId="5855151D" w:rsidR="00365800" w:rsidRPr="00365800" w:rsidRDefault="00365800" w:rsidP="00621B28">
            <w:pPr>
              <w:rPr>
                <w:rFonts w:cs="Times"/>
              </w:rPr>
            </w:pPr>
            <w:r w:rsidRPr="00365800">
              <w:t xml:space="preserve">Certamen – </w:t>
            </w:r>
            <w:r w:rsidR="00A51D24">
              <w:t>Upper</w:t>
            </w:r>
            <w:r w:rsidRPr="00365800">
              <w:t xml:space="preserve">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535C2" w14:textId="77777777" w:rsidR="00365800" w:rsidRPr="00365800" w:rsidRDefault="00365800" w:rsidP="00621B28">
            <w:pPr>
              <w:rPr>
                <w:rFonts w:cs="Times"/>
              </w:rPr>
            </w:pPr>
            <w:r w:rsidRPr="00365800">
              <w:rPr>
                <w:rFonts w:cs="Times"/>
                <w:noProof/>
              </w:rPr>
              <w:drawing>
                <wp:inline distT="0" distB="0" distL="0" distR="0" wp14:anchorId="45EDF5F0" wp14:editId="5500CE6E">
                  <wp:extent cx="4445" cy="44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1AFC2E6D" wp14:editId="578DC49E">
                  <wp:extent cx="4445" cy="44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6DCC3328" w14:textId="577E2683" w:rsidR="00365800" w:rsidRPr="00365800" w:rsidRDefault="00CA6D6B" w:rsidP="00621B28">
            <w:pPr>
              <w:rPr>
                <w:rFonts w:cs="Times"/>
              </w:rPr>
            </w:pPr>
            <w:r>
              <w:t xml:space="preserve">IC </w:t>
            </w:r>
            <w:r w:rsidR="009475E1">
              <w:t>232, 231</w:t>
            </w:r>
            <w:r w:rsidR="00365800" w:rsidRPr="00365800">
              <w:t xml:space="preserve"> </w:t>
            </w:r>
          </w:p>
        </w:tc>
      </w:tr>
      <w:tr w:rsidR="00365800" w:rsidRPr="00365800" w14:paraId="5DF2940D"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C31F1" w14:textId="77777777" w:rsidR="00365800" w:rsidRPr="00365800" w:rsidRDefault="00365800" w:rsidP="00621B28">
            <w:pPr>
              <w:rPr>
                <w:rFonts w:cs="Times"/>
              </w:rPr>
            </w:pPr>
            <w:r w:rsidRPr="00365800">
              <w:rPr>
                <w:rFonts w:cs="Times"/>
                <w:noProof/>
              </w:rPr>
              <w:drawing>
                <wp:inline distT="0" distB="0" distL="0" distR="0" wp14:anchorId="74BCC400" wp14:editId="08B835B4">
                  <wp:extent cx="4445" cy="44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2594D600" w14:textId="77777777" w:rsidR="00365800" w:rsidRPr="00365800" w:rsidRDefault="00365800" w:rsidP="00621B28">
            <w:pPr>
              <w:rPr>
                <w:rFonts w:cs="Times"/>
              </w:rPr>
            </w:pPr>
            <w:r w:rsidRPr="00365800">
              <w:t xml:space="preserve">12:30 – 1:00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E2839B" w14:textId="1D932A1D" w:rsidR="00365800" w:rsidRPr="00365800" w:rsidRDefault="00365800" w:rsidP="00621B28">
            <w:pPr>
              <w:rPr>
                <w:rFonts w:cs="Times"/>
              </w:rPr>
            </w:pPr>
            <w:r w:rsidRPr="00365800">
              <w:t xml:space="preserve">Certamen – </w:t>
            </w:r>
            <w:r w:rsidR="00A51D24">
              <w:t>Upper</w:t>
            </w:r>
            <w:r w:rsidRPr="00365800">
              <w:t xml:space="preserve"> Finals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FC7B2" w14:textId="77777777" w:rsidR="00365800" w:rsidRPr="00365800" w:rsidRDefault="00365800" w:rsidP="00621B28">
            <w:pPr>
              <w:rPr>
                <w:rFonts w:cs="Times"/>
              </w:rPr>
            </w:pPr>
            <w:r w:rsidRPr="00365800">
              <w:rPr>
                <w:rFonts w:cs="Times"/>
                <w:noProof/>
              </w:rPr>
              <w:drawing>
                <wp:inline distT="0" distB="0" distL="0" distR="0" wp14:anchorId="1DF0FE0E" wp14:editId="414F1363">
                  <wp:extent cx="4445" cy="44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11A78E91" wp14:editId="6414FCBB">
                  <wp:extent cx="4445" cy="44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60FCD134" w14:textId="4B10A52A" w:rsidR="00365800" w:rsidRPr="00365800" w:rsidRDefault="009475E1" w:rsidP="00621B28">
            <w:pPr>
              <w:rPr>
                <w:rFonts w:cs="Times"/>
              </w:rPr>
            </w:pPr>
            <w:r>
              <w:t>IC 231</w:t>
            </w:r>
          </w:p>
        </w:tc>
      </w:tr>
      <w:tr w:rsidR="00365800" w:rsidRPr="00365800" w14:paraId="7EDEC20E"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26A099" w14:textId="77777777" w:rsidR="00365800" w:rsidRPr="00365800" w:rsidRDefault="00365800" w:rsidP="00621B28">
            <w:pPr>
              <w:rPr>
                <w:rFonts w:cs="Times"/>
              </w:rPr>
            </w:pPr>
            <w:r w:rsidRPr="00365800">
              <w:rPr>
                <w:rFonts w:cs="Times"/>
                <w:noProof/>
              </w:rPr>
              <w:drawing>
                <wp:inline distT="0" distB="0" distL="0" distR="0" wp14:anchorId="14308AA5" wp14:editId="2543A752">
                  <wp:extent cx="4445" cy="44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6AEBDA4E" w14:textId="77777777" w:rsidR="00365800" w:rsidRPr="00365800" w:rsidRDefault="00365800" w:rsidP="00621B28">
            <w:pPr>
              <w:rPr>
                <w:rFonts w:cs="Times"/>
              </w:rPr>
            </w:pPr>
            <w:r w:rsidRPr="00365800">
              <w:t xml:space="preserve">1:00 – 1:30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22E289" w14:textId="0A4A84BD" w:rsidR="00365800" w:rsidRPr="00365800" w:rsidRDefault="00365800" w:rsidP="00621B28">
            <w:pPr>
              <w:rPr>
                <w:rFonts w:cs="Times"/>
              </w:rPr>
            </w:pPr>
            <w:r w:rsidRPr="00365800">
              <w:t xml:space="preserve">Certamen – </w:t>
            </w:r>
            <w:r w:rsidR="00A51D24">
              <w:t>Lower</w:t>
            </w:r>
            <w:r w:rsidRPr="00365800">
              <w:t xml:space="preserve">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99E1" w14:textId="77777777" w:rsidR="00365800" w:rsidRPr="00365800" w:rsidRDefault="00365800" w:rsidP="00621B28">
            <w:pPr>
              <w:rPr>
                <w:rFonts w:cs="Times"/>
              </w:rPr>
            </w:pPr>
            <w:r w:rsidRPr="00365800">
              <w:rPr>
                <w:rFonts w:cs="Times"/>
                <w:noProof/>
              </w:rPr>
              <w:drawing>
                <wp:inline distT="0" distB="0" distL="0" distR="0" wp14:anchorId="2F76C44A" wp14:editId="7A551A01">
                  <wp:extent cx="4445" cy="44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2DD39160" wp14:editId="287CD0D7">
                  <wp:extent cx="4445" cy="44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46712D2C" w14:textId="1C3D7C14" w:rsidR="00365800" w:rsidRPr="00365800" w:rsidRDefault="009475E1" w:rsidP="00621B28">
            <w:pPr>
              <w:rPr>
                <w:rFonts w:cs="Times"/>
              </w:rPr>
            </w:pPr>
            <w:r>
              <w:t>IC 241, 232, 231</w:t>
            </w:r>
            <w:r w:rsidR="00365800" w:rsidRPr="00365800">
              <w:t xml:space="preserve"> </w:t>
            </w:r>
          </w:p>
        </w:tc>
      </w:tr>
      <w:tr w:rsidR="00365800" w:rsidRPr="00365800" w14:paraId="5E272C05"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78175" w14:textId="77777777" w:rsidR="00365800" w:rsidRPr="00365800" w:rsidRDefault="00365800" w:rsidP="00621B28">
            <w:pPr>
              <w:rPr>
                <w:rFonts w:cs="Times"/>
              </w:rPr>
            </w:pPr>
            <w:r w:rsidRPr="00365800">
              <w:rPr>
                <w:rFonts w:cs="Times"/>
                <w:noProof/>
              </w:rPr>
              <w:drawing>
                <wp:inline distT="0" distB="0" distL="0" distR="0" wp14:anchorId="57648E16" wp14:editId="47ABD4DB">
                  <wp:extent cx="4445" cy="44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7ABE2E68" w14:textId="77777777" w:rsidR="00365800" w:rsidRPr="00365800" w:rsidRDefault="00365800" w:rsidP="00621B28">
            <w:pPr>
              <w:rPr>
                <w:rFonts w:cs="Times"/>
              </w:rPr>
            </w:pPr>
            <w:r w:rsidRPr="00365800">
              <w:t xml:space="preserve">1:30 – 2:00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0741DE" w14:textId="402CB2BF" w:rsidR="00365800" w:rsidRPr="00365800" w:rsidRDefault="00365800" w:rsidP="00621B28">
            <w:pPr>
              <w:rPr>
                <w:rFonts w:cs="Times"/>
              </w:rPr>
            </w:pPr>
            <w:r w:rsidRPr="00365800">
              <w:t xml:space="preserve">Certamen – </w:t>
            </w:r>
            <w:r w:rsidR="00A51D24">
              <w:t>Lower</w:t>
            </w:r>
            <w:r w:rsidRPr="00365800">
              <w:t xml:space="preserve"> Finals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76C5AD" w14:textId="77777777" w:rsidR="00365800" w:rsidRPr="00365800" w:rsidRDefault="00365800" w:rsidP="00621B28">
            <w:pPr>
              <w:rPr>
                <w:rFonts w:cs="Times"/>
              </w:rPr>
            </w:pPr>
            <w:r w:rsidRPr="00365800">
              <w:rPr>
                <w:rFonts w:cs="Times"/>
                <w:noProof/>
              </w:rPr>
              <w:drawing>
                <wp:inline distT="0" distB="0" distL="0" distR="0" wp14:anchorId="2611C0DC" wp14:editId="12206F99">
                  <wp:extent cx="4445" cy="44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0165F27D" wp14:editId="3F1457D6">
                  <wp:extent cx="4445" cy="44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498A6A91" w14:textId="5968ED34" w:rsidR="00365800" w:rsidRPr="00365800" w:rsidRDefault="009475E1" w:rsidP="00621B28">
            <w:pPr>
              <w:rPr>
                <w:rFonts w:cs="Times"/>
              </w:rPr>
            </w:pPr>
            <w:r>
              <w:t>IC 231</w:t>
            </w:r>
          </w:p>
        </w:tc>
      </w:tr>
      <w:tr w:rsidR="00365800" w:rsidRPr="00365800" w14:paraId="3871BF5B"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D09283" w14:textId="77777777" w:rsidR="00365800" w:rsidRPr="00365800" w:rsidRDefault="00365800" w:rsidP="00621B28">
            <w:pPr>
              <w:rPr>
                <w:rFonts w:cs="Times"/>
              </w:rPr>
            </w:pPr>
            <w:r w:rsidRPr="00365800">
              <w:rPr>
                <w:rFonts w:cs="Times"/>
                <w:noProof/>
              </w:rPr>
              <w:drawing>
                <wp:inline distT="0" distB="0" distL="0" distR="0" wp14:anchorId="0A7A8FF4" wp14:editId="1AF12F1A">
                  <wp:extent cx="4445" cy="44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1F916523" w14:textId="77777777" w:rsidR="00365800" w:rsidRPr="00365800" w:rsidRDefault="00365800" w:rsidP="00621B28">
            <w:pPr>
              <w:rPr>
                <w:rFonts w:cs="Times"/>
              </w:rPr>
            </w:pPr>
            <w:r w:rsidRPr="00365800">
              <w:t xml:space="preserve">1:00 – 2:00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1B660" w14:textId="77777777" w:rsidR="00365800" w:rsidRPr="00365800" w:rsidRDefault="00365800" w:rsidP="00621B28">
            <w:pPr>
              <w:rPr>
                <w:rFonts w:cs="Times"/>
              </w:rPr>
            </w:pPr>
            <w:r w:rsidRPr="00365800">
              <w:t xml:space="preserve">Javelin Throw (foam javelins)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1E3F5E" w14:textId="43BEDD23" w:rsidR="00365800" w:rsidRPr="00365800" w:rsidRDefault="008D38FD" w:rsidP="00621B28">
            <w:pPr>
              <w:rPr>
                <w:rFonts w:cs="Times"/>
              </w:rPr>
            </w:pPr>
            <w:r>
              <w:t xml:space="preserve">Outside </w:t>
            </w:r>
            <w:r w:rsidR="009475E1">
              <w:t>Commons</w:t>
            </w:r>
            <w:r w:rsidR="00365800" w:rsidRPr="00365800">
              <w:t xml:space="preserve"> </w:t>
            </w:r>
          </w:p>
        </w:tc>
      </w:tr>
      <w:tr w:rsidR="00365800" w:rsidRPr="00365800" w14:paraId="304205A2" w14:textId="77777777">
        <w:tblPrEx>
          <w:tblBorders>
            <w:top w:val="none" w:sz="0" w:space="0" w:color="auto"/>
          </w:tblBorders>
        </w:tblPrEx>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C6E776" w14:textId="77777777" w:rsidR="00365800" w:rsidRPr="00365800" w:rsidRDefault="00365800" w:rsidP="00621B28">
            <w:pPr>
              <w:rPr>
                <w:rFonts w:cs="Times"/>
              </w:rPr>
            </w:pPr>
            <w:r w:rsidRPr="00365800">
              <w:rPr>
                <w:rFonts w:cs="Times"/>
                <w:noProof/>
              </w:rPr>
              <w:drawing>
                <wp:inline distT="0" distB="0" distL="0" distR="0" wp14:anchorId="31A8B969" wp14:editId="30DDB721">
                  <wp:extent cx="4445" cy="44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p>
          <w:p w14:paraId="2FAA9F2A" w14:textId="77777777" w:rsidR="00365800" w:rsidRPr="00365800" w:rsidRDefault="00365800" w:rsidP="00621B28">
            <w:pPr>
              <w:rPr>
                <w:rFonts w:cs="Times"/>
              </w:rPr>
            </w:pPr>
            <w:r w:rsidRPr="00365800">
              <w:t xml:space="preserve">2:00 - 2:45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A8ED7E" w14:textId="77777777" w:rsidR="00365800" w:rsidRPr="00365800" w:rsidRDefault="00365800" w:rsidP="00621B28">
            <w:pPr>
              <w:rPr>
                <w:rFonts w:cs="Times"/>
              </w:rPr>
            </w:pPr>
            <w:r w:rsidRPr="00365800">
              <w:t xml:space="preserve">Mythology Spelling Bee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ABCF71" w14:textId="1C71BFF6" w:rsidR="00365800" w:rsidRPr="00365800" w:rsidRDefault="008D38FD" w:rsidP="00621B28">
            <w:pPr>
              <w:rPr>
                <w:rFonts w:cs="Times"/>
              </w:rPr>
            </w:pPr>
            <w:r>
              <w:t>Bishop Center</w:t>
            </w:r>
          </w:p>
        </w:tc>
      </w:tr>
      <w:tr w:rsidR="00365800" w:rsidRPr="00365800" w14:paraId="3EBBEDAE" w14:textId="77777777" w:rsidTr="009A41E6">
        <w:trPr>
          <w:trHeight w:val="566"/>
        </w:trPr>
        <w:tc>
          <w:tcPr>
            <w:tcW w:w="1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DEDAAF" w14:textId="77777777" w:rsidR="00365800" w:rsidRPr="00365800" w:rsidRDefault="00365800" w:rsidP="00621B28">
            <w:pPr>
              <w:rPr>
                <w:rFonts w:cs="Times"/>
              </w:rPr>
            </w:pPr>
            <w:r w:rsidRPr="00365800">
              <w:t xml:space="preserve">2:45 – 3:45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786CAD" w14:textId="77777777" w:rsidR="00365800" w:rsidRPr="00365800" w:rsidRDefault="00365800" w:rsidP="00621B28">
            <w:pPr>
              <w:rPr>
                <w:rFonts w:cs="Times"/>
              </w:rPr>
            </w:pPr>
            <w:r w:rsidRPr="00365800">
              <w:t xml:space="preserve">Skit performances </w:t>
            </w:r>
          </w:p>
        </w:tc>
        <w:tc>
          <w:tcPr>
            <w:tcW w:w="2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D004B1" w14:textId="77777777" w:rsidR="00365800" w:rsidRDefault="009475E1" w:rsidP="00621B28">
            <w:r>
              <w:t>Bishop Center</w:t>
            </w:r>
            <w:r w:rsidR="00365800" w:rsidRPr="00365800">
              <w:t xml:space="preserve"> </w:t>
            </w:r>
          </w:p>
          <w:p w14:paraId="4DEE017D" w14:textId="29176B38" w:rsidR="009A41E6" w:rsidRPr="00365800" w:rsidRDefault="009A41E6" w:rsidP="00621B28">
            <w:pPr>
              <w:rPr>
                <w:rFonts w:cs="Times"/>
              </w:rPr>
            </w:pPr>
          </w:p>
        </w:tc>
      </w:tr>
    </w:tbl>
    <w:p w14:paraId="53AFE62A" w14:textId="77777777" w:rsidR="009A41E6" w:rsidRDefault="009A41E6" w:rsidP="00621B28">
      <w:pPr>
        <w:rPr>
          <w:rFonts w:cs="Times"/>
        </w:rPr>
      </w:pPr>
    </w:p>
    <w:p w14:paraId="1E1DB772" w14:textId="29926EED" w:rsidR="009A41E6" w:rsidRDefault="009A41E6" w:rsidP="00621B28">
      <w:pPr>
        <w:rPr>
          <w:rFonts w:cs="Times"/>
        </w:rPr>
      </w:pPr>
      <w:r>
        <w:rPr>
          <w:rFonts w:cs="Times"/>
        </w:rPr>
        <w:t>Award Ceremony will be in the Bishop Center from 4:00-4:30.</w:t>
      </w:r>
    </w:p>
    <w:p w14:paraId="71B64061" w14:textId="77777777" w:rsidR="009A41E6" w:rsidRDefault="009A41E6" w:rsidP="00621B28">
      <w:pPr>
        <w:rPr>
          <w:rFonts w:cs="Times"/>
        </w:rPr>
      </w:pPr>
    </w:p>
    <w:p w14:paraId="77D0BD1D" w14:textId="1DF3EB1D" w:rsidR="009A41E6" w:rsidRDefault="009A41E6" w:rsidP="00621B28">
      <w:pPr>
        <w:rPr>
          <w:rFonts w:cs="Times"/>
        </w:rPr>
      </w:pPr>
      <w:r>
        <w:rPr>
          <w:rFonts w:cs="Times"/>
        </w:rPr>
        <w:t xml:space="preserve">Contest office is IC 230. </w:t>
      </w:r>
    </w:p>
    <w:p w14:paraId="736AD802" w14:textId="77777777" w:rsidR="00873DCB" w:rsidRDefault="00873DCB" w:rsidP="00621B28">
      <w:pPr>
        <w:rPr>
          <w:rFonts w:cs="Times"/>
        </w:rPr>
      </w:pPr>
    </w:p>
    <w:p w14:paraId="26CD93EC" w14:textId="25777907" w:rsidR="00365800" w:rsidRPr="00873DCB" w:rsidRDefault="00365800" w:rsidP="00621B28">
      <w:pPr>
        <w:rPr>
          <w:rFonts w:cs="Times"/>
          <w:sz w:val="32"/>
          <w:szCs w:val="32"/>
        </w:rPr>
      </w:pPr>
      <w:r w:rsidRPr="00873DCB">
        <w:rPr>
          <w:sz w:val="32"/>
          <w:szCs w:val="32"/>
        </w:rPr>
        <w:lastRenderedPageBreak/>
        <w:t xml:space="preserve">Individual Event Descriptions </w:t>
      </w:r>
    </w:p>
    <w:p w14:paraId="0B9E533D" w14:textId="77777777" w:rsidR="00D3719B" w:rsidRDefault="00D3719B" w:rsidP="00621B28"/>
    <w:p w14:paraId="37B08373" w14:textId="77777777" w:rsidR="00365800" w:rsidRPr="00365800" w:rsidRDefault="00365800" w:rsidP="00621B28">
      <w:pPr>
        <w:rPr>
          <w:rFonts w:cs="Times"/>
        </w:rPr>
      </w:pPr>
      <w:r w:rsidRPr="00365800">
        <w:t xml:space="preserve">All Academic Testing &amp; Certamen will each be broken into 2 levels: </w:t>
      </w:r>
    </w:p>
    <w:p w14:paraId="09AFADE5" w14:textId="77777777" w:rsidR="00365800" w:rsidRPr="00365800" w:rsidRDefault="00365800" w:rsidP="00D3719B">
      <w:pPr>
        <w:ind w:firstLine="720"/>
        <w:rPr>
          <w:rFonts w:cs="Symbol"/>
        </w:rPr>
      </w:pPr>
      <w:r w:rsidRPr="00365800">
        <w:t xml:space="preserve">Lower Level (anyone who has not already advanced to Latin III) </w:t>
      </w:r>
      <w:r w:rsidRPr="00365800">
        <w:rPr>
          <w:rFonts w:ascii="MS Mincho" w:eastAsia="MS Mincho" w:hAnsi="MS Mincho" w:cs="MS Mincho"/>
        </w:rPr>
        <w:t> </w:t>
      </w:r>
    </w:p>
    <w:p w14:paraId="63202DBE" w14:textId="77777777" w:rsidR="009475E1" w:rsidRDefault="00365800" w:rsidP="00D3719B">
      <w:pPr>
        <w:ind w:firstLine="720"/>
        <w:rPr>
          <w:rFonts w:ascii="MS Mincho" w:eastAsia="MS Mincho" w:hAnsi="MS Mincho" w:cs="MS Mincho"/>
        </w:rPr>
      </w:pPr>
      <w:r w:rsidRPr="00365800">
        <w:t xml:space="preserve">Upper Level (any student who has already advanced to Latin III) </w:t>
      </w:r>
      <w:r w:rsidRPr="00365800">
        <w:rPr>
          <w:rFonts w:ascii="MS Mincho" w:eastAsia="MS Mincho" w:hAnsi="MS Mincho" w:cs="MS Mincho"/>
        </w:rPr>
        <w:t> </w:t>
      </w:r>
    </w:p>
    <w:p w14:paraId="490BF314" w14:textId="77777777" w:rsidR="009475E1" w:rsidRDefault="009475E1" w:rsidP="00621B28">
      <w:pPr>
        <w:rPr>
          <w:rFonts w:ascii="MS Mincho" w:eastAsia="MS Mincho" w:hAnsi="MS Mincho" w:cs="MS Mincho"/>
        </w:rPr>
      </w:pPr>
    </w:p>
    <w:p w14:paraId="6A7929C5" w14:textId="207E1331" w:rsidR="009475E1" w:rsidRDefault="00365800" w:rsidP="00621B28">
      <w:pPr>
        <w:rPr>
          <w:rFonts w:ascii="MS Mincho" w:eastAsia="MS Mincho" w:hAnsi="MS Mincho" w:cs="MS Mincho"/>
        </w:rPr>
      </w:pPr>
      <w:r w:rsidRPr="00365800">
        <w:t>Academic Testing will be open to all comers. Each test will be a 50 question Multiple Choice Test. Sponsors are asked to pre-register the number of entrants at each level so that the appropriate number of cop</w:t>
      </w:r>
      <w:r w:rsidR="009475E1">
        <w:t>ies can be made. There will be 3</w:t>
      </w:r>
      <w:r w:rsidRPr="00365800">
        <w:t xml:space="preserve"> academic tests, and </w:t>
      </w:r>
      <w:r w:rsidR="009475E1">
        <w:t>students may elect to take all 3</w:t>
      </w:r>
      <w:r w:rsidRPr="00365800">
        <w:t xml:space="preserve">. </w:t>
      </w:r>
      <w:r w:rsidRPr="00365800">
        <w:rPr>
          <w:rFonts w:ascii="MS Mincho" w:eastAsia="MS Mincho" w:hAnsi="MS Mincho" w:cs="MS Mincho"/>
        </w:rPr>
        <w:t> </w:t>
      </w:r>
    </w:p>
    <w:p w14:paraId="68430CF7" w14:textId="77777777" w:rsidR="009475E1" w:rsidRDefault="00365800" w:rsidP="00621B28">
      <w:pPr>
        <w:rPr>
          <w:rFonts w:ascii="MS Mincho" w:eastAsia="MS Mincho" w:hAnsi="MS Mincho" w:cs="MS Mincho"/>
        </w:rPr>
      </w:pPr>
      <w:r w:rsidRPr="00365800">
        <w:t xml:space="preserve">1) The Latin Language test will consist of Grammar &amp; Reading comprehension questions </w:t>
      </w:r>
      <w:r w:rsidRPr="00365800">
        <w:rPr>
          <w:rFonts w:ascii="MS Mincho" w:eastAsia="MS Mincho" w:hAnsi="MS Mincho" w:cs="MS Mincho"/>
        </w:rPr>
        <w:t> </w:t>
      </w:r>
    </w:p>
    <w:p w14:paraId="390EE858" w14:textId="77777777" w:rsidR="009475E1" w:rsidRDefault="00365800" w:rsidP="00621B28">
      <w:pPr>
        <w:rPr>
          <w:rFonts w:ascii="MS Mincho" w:eastAsia="MS Mincho" w:hAnsi="MS Mincho" w:cs="MS Mincho"/>
        </w:rPr>
      </w:pPr>
      <w:r w:rsidRPr="00365800">
        <w:t>2) The Mythology Test is self-explanatory</w:t>
      </w:r>
      <w:r w:rsidRPr="00365800">
        <w:rPr>
          <w:rFonts w:ascii="MS Mincho" w:eastAsia="MS Mincho" w:hAnsi="MS Mincho" w:cs="MS Mincho"/>
        </w:rPr>
        <w:t> </w:t>
      </w:r>
    </w:p>
    <w:p w14:paraId="1FB2F0B5" w14:textId="0D1327FE" w:rsidR="009475E1" w:rsidRDefault="00365800" w:rsidP="00621B28">
      <w:pPr>
        <w:rPr>
          <w:rFonts w:ascii="MS Mincho" w:eastAsia="MS Mincho" w:hAnsi="MS Mincho" w:cs="MS Mincho"/>
        </w:rPr>
      </w:pPr>
      <w:r w:rsidRPr="00365800">
        <w:t>3) The H</w:t>
      </w:r>
      <w:r w:rsidR="00362F08">
        <w:t>istory/Civilization test – self-</w:t>
      </w:r>
      <w:r w:rsidRPr="00365800">
        <w:t xml:space="preserve">explanatory </w:t>
      </w:r>
      <w:r w:rsidRPr="00365800">
        <w:rPr>
          <w:rFonts w:ascii="MS Mincho" w:eastAsia="MS Mincho" w:hAnsi="MS Mincho" w:cs="MS Mincho"/>
        </w:rPr>
        <w:t> </w:t>
      </w:r>
    </w:p>
    <w:p w14:paraId="706581EA" w14:textId="77777777" w:rsidR="009475E1" w:rsidRDefault="009475E1" w:rsidP="00621B28">
      <w:pPr>
        <w:rPr>
          <w:rFonts w:ascii="MS Mincho" w:eastAsia="MS Mincho" w:hAnsi="MS Mincho" w:cs="MS Mincho"/>
        </w:rPr>
      </w:pPr>
    </w:p>
    <w:p w14:paraId="33AED8DF" w14:textId="38AC50A5" w:rsidR="00365800" w:rsidRPr="00365800" w:rsidRDefault="00365800" w:rsidP="00621B28">
      <w:pPr>
        <w:rPr>
          <w:rFonts w:cs="Symbol"/>
        </w:rPr>
      </w:pPr>
      <w:r w:rsidRPr="00365800">
        <w:t>Certamen:</w:t>
      </w:r>
      <w:r w:rsidRPr="00365800">
        <w:rPr>
          <w:rFonts w:ascii="MS Mincho" w:eastAsia="MS Mincho" w:hAnsi="MS Mincho" w:cs="MS Mincho"/>
        </w:rPr>
        <w:t> </w:t>
      </w:r>
      <w:r w:rsidRPr="00365800">
        <w:t xml:space="preserve">20 questions </w:t>
      </w:r>
      <w:r w:rsidR="00A51D24">
        <w:t xml:space="preserve">per </w:t>
      </w:r>
      <w:r w:rsidRPr="00365800">
        <w:t xml:space="preserve">round, each with 1 Bonus. Questions = 10, Bonus = 10; In the event of an incorrect answer, the question may be answered by another team as normal. However, incorrect </w:t>
      </w:r>
      <w:proofErr w:type="spellStart"/>
      <w:r w:rsidRPr="00365800">
        <w:t>Boni</w:t>
      </w:r>
      <w:proofErr w:type="spellEnd"/>
      <w:r w:rsidRPr="00365800">
        <w:t>̄ answers will not result in a bounce</w:t>
      </w:r>
      <w:r w:rsidR="00D3719B">
        <w:t xml:space="preserve"> </w:t>
      </w:r>
      <w:r w:rsidRPr="00365800">
        <w:t xml:space="preserve">back. Copious amounts of practice questions may be found online. Reasonable synonyms </w:t>
      </w:r>
      <w:r w:rsidR="00A51D24" w:rsidRPr="00A51D24">
        <w:rPr>
          <w:i/>
          <w:iCs/>
        </w:rPr>
        <w:t>may</w:t>
      </w:r>
      <w:r w:rsidRPr="00365800">
        <w:t xml:space="preserve"> be honored (e.g., Juno for Hera, Caesar the Dictator for Julius Caesar)</w:t>
      </w:r>
      <w:r w:rsidR="00A51D24">
        <w:t xml:space="preserve"> unless the question is specific</w:t>
      </w:r>
      <w:r w:rsidRPr="00365800">
        <w:t xml:space="preserve">. </w:t>
      </w:r>
      <w:r w:rsidRPr="00365800">
        <w:rPr>
          <w:rFonts w:ascii="MS Mincho" w:eastAsia="MS Mincho" w:hAnsi="MS Mincho" w:cs="MS Mincho"/>
        </w:rPr>
        <w:t> </w:t>
      </w:r>
      <w:r w:rsidRPr="00365800">
        <w:t xml:space="preserve">There will be a reader &amp; a timer for each event. Students who have buzzed in will be given 5 seconds to answer. Students should </w:t>
      </w:r>
      <w:r w:rsidRPr="00365800">
        <w:rPr>
          <w:rFonts w:cs="Times"/>
          <w:i/>
          <w:iCs/>
        </w:rPr>
        <w:t xml:space="preserve">wait to be recognized </w:t>
      </w:r>
      <w:r w:rsidRPr="00365800">
        <w:t xml:space="preserve">by the reader before responding! The readers will be instructed to ignore answers delivered before recognition. The reader will not be allowed to reread the question once a team has buzzed in. Answers given through </w:t>
      </w:r>
      <w:r w:rsidRPr="00365800">
        <w:rPr>
          <w:rFonts w:cs="Times"/>
          <w:i/>
          <w:iCs/>
        </w:rPr>
        <w:t>Blitzing will not be honored</w:t>
      </w:r>
      <w:r w:rsidRPr="00365800">
        <w:t xml:space="preserve">. In the event that 2 sources (from the bibliography above) are in conflict, a coin-toss will settle the matter. </w:t>
      </w:r>
      <w:r w:rsidRPr="00365800">
        <w:rPr>
          <w:rFonts w:ascii="MS Mincho" w:eastAsia="MS Mincho" w:hAnsi="MS Mincho" w:cs="MS Mincho"/>
        </w:rPr>
        <w:t> </w:t>
      </w:r>
      <w:r w:rsidRPr="00365800">
        <w:t xml:space="preserve">The exact format will depend on the final number of entrant schools. All match ups will be chosen by lot on the day of the convention. </w:t>
      </w:r>
      <w:r w:rsidRPr="00365800">
        <w:rPr>
          <w:rFonts w:ascii="MS Mincho" w:eastAsia="MS Mincho" w:hAnsi="MS Mincho" w:cs="MS Mincho"/>
        </w:rPr>
        <w:t> </w:t>
      </w:r>
      <w:r w:rsidRPr="00365800">
        <w:t xml:space="preserve">Championship round: 3 team match-up </w:t>
      </w:r>
      <w:r w:rsidRPr="00365800">
        <w:rPr>
          <w:rFonts w:ascii="MS Mincho" w:eastAsia="MS Mincho" w:hAnsi="MS Mincho" w:cs="MS Mincho"/>
        </w:rPr>
        <w:t> </w:t>
      </w:r>
    </w:p>
    <w:p w14:paraId="55C2C312" w14:textId="77777777" w:rsidR="00365800" w:rsidRPr="00365800" w:rsidRDefault="00365800" w:rsidP="00621B28">
      <w:pPr>
        <w:rPr>
          <w:rFonts w:cs="Times"/>
        </w:rPr>
      </w:pPr>
      <w:r w:rsidRPr="00365800">
        <w:rPr>
          <w:rFonts w:cs="Times"/>
          <w:noProof/>
        </w:rPr>
        <w:drawing>
          <wp:inline distT="0" distB="0" distL="0" distR="0" wp14:anchorId="176C1694" wp14:editId="28AAED8E">
            <wp:extent cx="778510" cy="44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4068267F" wp14:editId="76999BAB">
            <wp:extent cx="634365" cy="4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7DF5DE89" wp14:editId="5C6731DE">
            <wp:extent cx="1045845" cy="4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7DF0F47A" wp14:editId="1FDFDC91">
            <wp:extent cx="546735" cy="44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6A1D5E0C" wp14:editId="03ADD51E">
            <wp:extent cx="310515" cy="4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3ED5A2CF" wp14:editId="24D3C0E8">
            <wp:extent cx="638810" cy="4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810" cy="4445"/>
                    </a:xfrm>
                    <a:prstGeom prst="rect">
                      <a:avLst/>
                    </a:prstGeom>
                    <a:noFill/>
                    <a:ln>
                      <a:noFill/>
                    </a:ln>
                  </pic:spPr>
                </pic:pic>
              </a:graphicData>
            </a:graphic>
          </wp:inline>
        </w:drawing>
      </w:r>
      <w:r w:rsidRPr="00365800">
        <w:rPr>
          <w:rFonts w:cs="Times"/>
        </w:rPr>
        <w:t xml:space="preserve"> </w:t>
      </w:r>
      <w:r w:rsidRPr="00365800">
        <w:rPr>
          <w:rFonts w:cs="Times"/>
          <w:noProof/>
        </w:rPr>
        <w:drawing>
          <wp:inline distT="0" distB="0" distL="0" distR="0" wp14:anchorId="6A9C58B9" wp14:editId="0B04A640">
            <wp:extent cx="835660" cy="4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660" cy="4445"/>
                    </a:xfrm>
                    <a:prstGeom prst="rect">
                      <a:avLst/>
                    </a:prstGeom>
                    <a:noFill/>
                    <a:ln>
                      <a:noFill/>
                    </a:ln>
                  </pic:spPr>
                </pic:pic>
              </a:graphicData>
            </a:graphic>
          </wp:inline>
        </w:drawing>
      </w:r>
      <w:r w:rsidRPr="00365800">
        <w:rPr>
          <w:rFonts w:cs="Times"/>
        </w:rPr>
        <w:t xml:space="preserve"> </w:t>
      </w:r>
    </w:p>
    <w:p w14:paraId="5AA21AF6" w14:textId="77777777" w:rsidR="00365800" w:rsidRPr="00365800" w:rsidRDefault="00365800" w:rsidP="00621B28">
      <w:pPr>
        <w:rPr>
          <w:rFonts w:cs="Times"/>
        </w:rPr>
      </w:pPr>
      <w:r w:rsidRPr="00365800">
        <w:t xml:space="preserve">Art Competitions – There will be 2 Art competitions – 2-dimensional &amp; 3 dimensional. There is no theme for Art competitions, although there should be a visible connection to Mythology or the Ancient World. The same rubric will be used for both, &amp; a sample of the rubric can be e-mailed to the sponsor upon request. There will be three judges, and the winner, runner-up, and second runner-up will be judged on the cumulative scores (not the average) of the 3 judges. </w:t>
      </w:r>
    </w:p>
    <w:p w14:paraId="17F13CB1" w14:textId="77777777" w:rsidR="00365800" w:rsidRPr="00365800" w:rsidRDefault="00365800" w:rsidP="00621B28">
      <w:pPr>
        <w:rPr>
          <w:rFonts w:cs="Times"/>
        </w:rPr>
      </w:pPr>
      <w:r w:rsidRPr="00365800">
        <w:t xml:space="preserve">Works which are imitations of existing works should be so cited or they will be disqualified, e.g. if an imitation is done of ‘Winged Victory’, it should be so noted on the rubrics at check-in. Art will be checked-in &amp; placed on a table when the school checks in. Art may be claimed after closing ceremonies. Schools may have any number of Art submissions. </w:t>
      </w:r>
    </w:p>
    <w:p w14:paraId="531FCD39" w14:textId="77777777" w:rsidR="00D3719B" w:rsidRDefault="00D3719B" w:rsidP="00621B28"/>
    <w:p w14:paraId="1CB2064E" w14:textId="3061FFAC" w:rsidR="00365800" w:rsidRPr="00365800" w:rsidRDefault="00365800" w:rsidP="00621B28">
      <w:pPr>
        <w:rPr>
          <w:rFonts w:cs="Times"/>
        </w:rPr>
      </w:pPr>
      <w:r w:rsidRPr="00365800">
        <w:t>Costume competition. There will be 4 costume competitions – Single &amp; Group, Historical and Mythological. Schools may have any number of costume submissions in each category. However, an individual student m</w:t>
      </w:r>
      <w:r w:rsidR="00D3719B">
        <w:t>ay only compete in one category</w:t>
      </w:r>
      <w:r w:rsidRPr="00365800">
        <w:t>. Students may present their c</w:t>
      </w:r>
      <w:r w:rsidR="000A6A82">
        <w:t>ostumes at any time between 12:00</w:t>
      </w:r>
      <w:r w:rsidRPr="00365800">
        <w:t xml:space="preserve"> to </w:t>
      </w:r>
      <w:r w:rsidR="000A6A82">
        <w:t>1</w:t>
      </w:r>
      <w:r w:rsidR="00D3719B">
        <w:t>:30 – this is to allow student</w:t>
      </w:r>
      <w:r w:rsidRPr="00365800">
        <w:t xml:space="preserve">s to participate in both Certamen &amp; costume. Students will be asked relevant background information about their costumes and should demonstrate a basic knowledge of the context. </w:t>
      </w:r>
    </w:p>
    <w:p w14:paraId="2C5E69C6" w14:textId="77777777" w:rsidR="00A51D24" w:rsidRDefault="00A51D24" w:rsidP="00621B28"/>
    <w:p w14:paraId="74A8940E" w14:textId="5A31322A" w:rsidR="00365800" w:rsidRDefault="00365800" w:rsidP="00621B28">
      <w:r w:rsidRPr="00365800">
        <w:t xml:space="preserve">Skit Competition. Skits will be prepared this year, in order to give the students more times to develop their own ideas. Sponsors are welcome to help students develop the skit, and the players may bring whatever costumes or props they like. The same rubric will be used as was used last year. In the interest of going home before dark, skits should have a run time of no longer than 5-6 minutes. </w:t>
      </w:r>
    </w:p>
    <w:p w14:paraId="7E021DC5" w14:textId="77777777" w:rsidR="00D3719B" w:rsidRPr="00365800" w:rsidRDefault="00D3719B" w:rsidP="00621B28">
      <w:pPr>
        <w:rPr>
          <w:rFonts w:cs="Times"/>
        </w:rPr>
      </w:pPr>
    </w:p>
    <w:p w14:paraId="0244E65C" w14:textId="3967253C" w:rsidR="00365800" w:rsidRDefault="00365800" w:rsidP="00621B28">
      <w:proofErr w:type="spellStart"/>
      <w:r w:rsidRPr="00365800">
        <w:t>Oratio</w:t>
      </w:r>
      <w:proofErr w:type="spellEnd"/>
      <w:r w:rsidRPr="00365800">
        <w:t xml:space="preserve">̄. </w:t>
      </w:r>
      <w:r w:rsidR="00873DCB">
        <w:t>The pieces this year will come from the NJCL creative contest.</w:t>
      </w:r>
      <w:r w:rsidR="00D3719B">
        <w:t xml:space="preserve">  </w:t>
      </w:r>
      <w:r w:rsidRPr="00365800">
        <w:t>Lower level students will recite</w:t>
      </w:r>
      <w:r w:rsidR="00873DCB">
        <w:t xml:space="preserve"> the 2020 Dramatic Interpretation Level II Male or Female passage.</w:t>
      </w:r>
      <w:r w:rsidRPr="00365800">
        <w:t xml:space="preserve"> Upper level students</w:t>
      </w:r>
      <w:r w:rsidR="00873DCB">
        <w:t xml:space="preserve"> will perform Advanced Poetry either Male or Female.  </w:t>
      </w:r>
      <w:r w:rsidRPr="00365800">
        <w:t xml:space="preserve">Entrants may compete on a walk-in basis, and copies of the Latin will be made available the day of. There may be any number of entrants, but anyone not standing in line by 1:30 will not be allowed to perform. The panel will consist of 3 judges, of whom at least one will not be a classicist. This is to encourage creativity &amp; enthusiasm in delivery. </w:t>
      </w:r>
      <w:r w:rsidR="00873DCB">
        <w:t>Students may cho</w:t>
      </w:r>
      <w:r w:rsidR="00157852">
        <w:t>o</w:t>
      </w:r>
      <w:bookmarkStart w:id="0" w:name="_GoBack"/>
      <w:bookmarkEnd w:id="0"/>
      <w:r w:rsidR="00873DCB">
        <w:t xml:space="preserve">se to perform the piece of either gender but must conform to the appropriate level of Latin.   See passages: </w:t>
      </w:r>
      <w:hyperlink r:id="rId16" w:history="1">
        <w:r w:rsidR="00873DCB" w:rsidRPr="00A16A5D">
          <w:rPr>
            <w:rStyle w:val="Hyperlink"/>
          </w:rPr>
          <w:t>https://njcl.org/NJCL-Convention/Convention-Contests/Creative-Arts-Contests</w:t>
        </w:r>
      </w:hyperlink>
    </w:p>
    <w:p w14:paraId="4F280F8D" w14:textId="77777777" w:rsidR="00D3719B" w:rsidRPr="00365800" w:rsidRDefault="00D3719B" w:rsidP="00621B28">
      <w:pPr>
        <w:rPr>
          <w:rFonts w:cs="Times"/>
        </w:rPr>
      </w:pPr>
    </w:p>
    <w:p w14:paraId="284601E8" w14:textId="77777777" w:rsidR="00365800" w:rsidRDefault="00365800" w:rsidP="00621B28">
      <w:r w:rsidRPr="00365800">
        <w:t xml:space="preserve">Catapult making! Each two-man catapult team will be given an equal body of materials and they will have to construct a catapult in a given amount of time. The winners will be determined by the total distance thrown. </w:t>
      </w:r>
    </w:p>
    <w:p w14:paraId="4EE97BA0" w14:textId="77777777" w:rsidR="00D3719B" w:rsidRPr="00365800" w:rsidRDefault="00D3719B" w:rsidP="00621B28">
      <w:pPr>
        <w:rPr>
          <w:rFonts w:cs="Times"/>
        </w:rPr>
      </w:pPr>
    </w:p>
    <w:p w14:paraId="20C3FAC0" w14:textId="4D9D22A8" w:rsidR="00365800" w:rsidRDefault="00365800" w:rsidP="00621B28">
      <w:r w:rsidRPr="00365800">
        <w:t>Jave</w:t>
      </w:r>
      <w:r w:rsidR="00BD748E">
        <w:t xml:space="preserve">lin Toss.  AKA Pool Noodle Throw (it takes more skill than it sounds like!). </w:t>
      </w:r>
    </w:p>
    <w:p w14:paraId="6E387613" w14:textId="77777777" w:rsidR="00D3719B" w:rsidRPr="00365800" w:rsidRDefault="00D3719B" w:rsidP="00621B28">
      <w:pPr>
        <w:rPr>
          <w:rFonts w:cs="Times"/>
        </w:rPr>
      </w:pPr>
    </w:p>
    <w:p w14:paraId="691DC569" w14:textId="2473185A" w:rsidR="00365800" w:rsidRDefault="00365800" w:rsidP="00621B28">
      <w:r w:rsidRPr="00365800">
        <w:t xml:space="preserve">Mythology Spelling Bee. Contestants are not required to sign up in advance; they should just show up for the event at the scheduled time. All spellings of Greek and Roman mythological characters will be based on the index of Morford’s Classical Mythology. The moderator will pronounce the character’s name and give a brief description of the character. The speller may request for this information to be repeated, but word etymology and contextual examples will NOT be provided. The speller must complete the word within 30 seconds. If a speller stops, he/she may start over from the beginning, but verbal blunders may NOT be corrected. (For example, “Aphrodite. A-P-R – I mean, A-P-H-R . . .” would NOT be acceptable.) Spellers may not use pencil, paper, or electronic devices. Spellers will be lined up in random order, and words will be called out according to a predetermined random sequence. If a student spells the word correctly, he/she advances to the next round. If a student spells the word incorrectly, he/she is eliminated from the competition. In general, words will be arranged according to both familiarity and difficulty. As the competition goes along, words will become progressively more obscure and/or difficult. If need be, the moderator will go to a list of provincial names, Roman historical figures, and Roman authors for tiebreakers. </w:t>
      </w:r>
    </w:p>
    <w:p w14:paraId="5AB1F945" w14:textId="77777777" w:rsidR="00D3719B" w:rsidRPr="00365800" w:rsidRDefault="00D3719B" w:rsidP="00621B28">
      <w:pPr>
        <w:rPr>
          <w:rFonts w:cs="Times"/>
        </w:rPr>
      </w:pPr>
    </w:p>
    <w:p w14:paraId="5DFA7376" w14:textId="11F8F7E3" w:rsidR="00FF0189" w:rsidRPr="00365800" w:rsidRDefault="00365800" w:rsidP="00621B28">
      <w:r w:rsidRPr="00365800">
        <w:t xml:space="preserve">In the event of </w:t>
      </w:r>
      <w:r w:rsidR="00D3719B">
        <w:t xml:space="preserve">a </w:t>
      </w:r>
      <w:r w:rsidRPr="00365800">
        <w:t xml:space="preserve">dispute a protest may be lodged, if &amp; only if the point total would change the outcome of an event. Any </w:t>
      </w:r>
      <w:r w:rsidR="00984740">
        <w:t>protest will be ruled upon by Mrs. Fields</w:t>
      </w:r>
      <w:r w:rsidRPr="00365800">
        <w:t xml:space="preserve">, unless it involves </w:t>
      </w:r>
      <w:r w:rsidR="00D3719B">
        <w:t>Webb School</w:t>
      </w:r>
      <w:r w:rsidRPr="00365800">
        <w:t xml:space="preserve">, in which case it will be resolved by majority vote of the sponsors present. </w:t>
      </w:r>
    </w:p>
    <w:sectPr w:rsidR="00FF0189" w:rsidRPr="00365800" w:rsidSect="00B436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00"/>
    <w:rsid w:val="000A6A82"/>
    <w:rsid w:val="00157852"/>
    <w:rsid w:val="001C04AD"/>
    <w:rsid w:val="00362F08"/>
    <w:rsid w:val="00365800"/>
    <w:rsid w:val="003A28BD"/>
    <w:rsid w:val="003C6B21"/>
    <w:rsid w:val="00621B28"/>
    <w:rsid w:val="00642B79"/>
    <w:rsid w:val="007F1EDA"/>
    <w:rsid w:val="00873DCB"/>
    <w:rsid w:val="008D38FD"/>
    <w:rsid w:val="009475E1"/>
    <w:rsid w:val="00984740"/>
    <w:rsid w:val="009A41E6"/>
    <w:rsid w:val="00A51D24"/>
    <w:rsid w:val="00BD748E"/>
    <w:rsid w:val="00CA6D6B"/>
    <w:rsid w:val="00D3719B"/>
    <w:rsid w:val="00EB704F"/>
    <w:rsid w:val="00FF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A6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DCB"/>
    <w:rPr>
      <w:color w:val="0563C1" w:themeColor="hyperlink"/>
      <w:u w:val="single"/>
    </w:rPr>
  </w:style>
  <w:style w:type="character" w:styleId="UnresolvedMention">
    <w:name w:val="Unresolved Mention"/>
    <w:basedOn w:val="DefaultParagraphFont"/>
    <w:uiPriority w:val="99"/>
    <w:rsid w:val="0087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jcl.org/NJCL-Convention/Convention-Contests/Creative-Arts-Contest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Fields</cp:lastModifiedBy>
  <cp:revision>4</cp:revision>
  <dcterms:created xsi:type="dcterms:W3CDTF">2019-09-25T18:01:00Z</dcterms:created>
  <dcterms:modified xsi:type="dcterms:W3CDTF">2019-09-30T14:18:00Z</dcterms:modified>
</cp:coreProperties>
</file>